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2240.0" w:type="dxa"/>
        <w:jc w:val="left"/>
        <w:tblLayout w:type="fixed"/>
        <w:tblLook w:val="0400"/>
      </w:tblPr>
      <w:tblGrid>
        <w:gridCol w:w="4520"/>
        <w:gridCol w:w="7720"/>
        <w:tblGridChange w:id="0">
          <w:tblGrid>
            <w:gridCol w:w="4520"/>
            <w:gridCol w:w="7720"/>
          </w:tblGrid>
        </w:tblGridChange>
      </w:tblGrid>
      <w:tr>
        <w:trPr>
          <w:cantSplit w:val="0"/>
          <w:trHeight w:val="15200" w:hRule="atLeast"/>
          <w:tblHeader w:val="0"/>
        </w:trPr>
        <w:tc>
          <w:tcPr>
            <w:shd w:fill="e5e5e5" w:val="clear"/>
            <w:tcMar>
              <w:top w:w="0.0" w:type="dxa"/>
              <w:left w:w="0.0" w:type="dxa"/>
              <w:bottom w:w="600.0" w:type="dxa"/>
              <w:right w:w="0.0" w:type="dxa"/>
            </w:tcMar>
            <w:vAlign w:val="top"/>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4520.0" w:type="dxa"/>
              <w:jc w:val="left"/>
              <w:tblLayout w:type="fixed"/>
              <w:tblLook w:val="0400"/>
            </w:tblPr>
            <w:tblGrid>
              <w:gridCol w:w="4520"/>
              <w:tblGridChange w:id="0">
                <w:tblGrid>
                  <w:gridCol w:w="4520"/>
                </w:tblGrid>
              </w:tblGridChange>
            </w:tblGrid>
            <w:tr>
              <w:trPr>
                <w:cantSplit w:val="0"/>
                <w:trHeight w:val="3977" w:hRule="atLeast"/>
                <w:tblHeader w:val="0"/>
              </w:trPr>
              <w:tc>
                <w:tcPr>
                  <w:shd w:fill="bebebe" w:val="clear"/>
                  <w:tcMar>
                    <w:top w:w="600.0" w:type="dxa"/>
                    <w:left w:w="300.0" w:type="dxa"/>
                    <w:bottom w:w="400.0" w:type="dxa"/>
                    <w:right w:w="0.0" w:type="dxa"/>
                  </w:tcMar>
                  <w:vAlign w:val="top"/>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540" w:lineRule="auto"/>
                    <w:ind w:left="300" w:right="300" w:firstLine="0"/>
                    <w:jc w:val="left"/>
                    <w:rPr>
                      <w:rFonts w:ascii="Trebuchet MS" w:cs="Trebuchet MS" w:eastAsia="Trebuchet MS" w:hAnsi="Trebuchet MS"/>
                      <w:b w:val="1"/>
                      <w:smallCaps w:val="1"/>
                      <w:color w:val="343b30"/>
                      <w:sz w:val="56"/>
                      <w:szCs w:val="56"/>
                    </w:rPr>
                  </w:pPr>
                  <w:r w:rsidDel="00000000" w:rsidR="00000000" w:rsidRPr="00000000">
                    <w:rPr>
                      <w:rFonts w:ascii="Trebuchet MS" w:cs="Trebuchet MS" w:eastAsia="Trebuchet MS" w:hAnsi="Trebuchet MS"/>
                      <w:b w:val="1"/>
                      <w:i w:val="0"/>
                      <w:smallCaps w:val="1"/>
                      <w:strike w:val="0"/>
                      <w:color w:val="343b30"/>
                      <w:sz w:val="56"/>
                      <w:szCs w:val="56"/>
                      <w:u w:val="none"/>
                      <w:shd w:fill="auto" w:val="clear"/>
                      <w:vertAlign w:val="baseline"/>
                      <w:rtl w:val="0"/>
                    </w:rPr>
                    <w:t xml:space="preserve">AIROFEL</w:t>
                  </w: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540" w:lineRule="auto"/>
                    <w:ind w:left="300" w:right="300" w:firstLine="0"/>
                    <w:jc w:val="left"/>
                    <w:rPr>
                      <w:rFonts w:ascii="Trebuchet MS" w:cs="Trebuchet MS" w:eastAsia="Trebuchet MS" w:hAnsi="Trebuchet MS"/>
                      <w:b w:val="1"/>
                      <w:i w:val="0"/>
                      <w:smallCaps w:val="1"/>
                      <w:strike w:val="0"/>
                      <w:color w:val="343b30"/>
                      <w:sz w:val="56"/>
                      <w:szCs w:val="56"/>
                      <w:u w:val="none"/>
                      <w:shd w:fill="auto" w:val="clear"/>
                      <w:vertAlign w:val="baseline"/>
                    </w:rPr>
                  </w:pPr>
                  <w:r w:rsidDel="00000000" w:rsidR="00000000" w:rsidRPr="00000000">
                    <w:rPr>
                      <w:rFonts w:ascii="Trebuchet MS" w:cs="Trebuchet MS" w:eastAsia="Trebuchet MS" w:hAnsi="Trebuchet MS"/>
                      <w:b w:val="1"/>
                      <w:i w:val="0"/>
                      <w:smallCaps w:val="1"/>
                      <w:strike w:val="0"/>
                      <w:color w:val="343b30"/>
                      <w:sz w:val="56"/>
                      <w:szCs w:val="56"/>
                      <w:u w:val="none"/>
                      <w:shd w:fill="auto" w:val="clear"/>
                      <w:vertAlign w:val="baseline"/>
                      <w:rtl w:val="0"/>
                    </w:rPr>
                    <w:t xml:space="preserve">BACALLA</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300" w:right="30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114300" distR="114300">
                        <wp:extent cx="431888" cy="13318"/>
                        <wp:effectExtent b="0" l="0" r="0" t="0"/>
                        <wp:docPr id="10001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31888" cy="13318"/>
                                </a:xfrm>
                                <a:prstGeom prst="rect"/>
                                <a:ln/>
                              </pic:spPr>
                            </pic:pic>
                          </a:graphicData>
                        </a:graphic>
                      </wp:inline>
                    </w:drawing>
                  </w:r>
                  <w:r w:rsidDel="00000000" w:rsidR="00000000" w:rsidRPr="00000000">
                    <w:rPr>
                      <w:rtl w:val="0"/>
                    </w:rPr>
                  </w:r>
                </w:p>
                <w:tbl>
                  <w:tblPr>
                    <w:tblStyle w:val="Table3"/>
                    <w:tblW w:w="4120.0" w:type="dxa"/>
                    <w:jc w:val="left"/>
                    <w:tblInd w:w="300.0" w:type="dxa"/>
                    <w:tblLayout w:type="fixed"/>
                    <w:tblLook w:val="0400"/>
                  </w:tblPr>
                  <w:tblGrid>
                    <w:gridCol w:w="500"/>
                    <w:gridCol w:w="3620"/>
                    <w:tblGridChange w:id="0">
                      <w:tblGrid>
                        <w:gridCol w:w="500"/>
                        <w:gridCol w:w="3620"/>
                      </w:tblGrid>
                    </w:tblGridChange>
                  </w:tblGrid>
                  <w:tr>
                    <w:trPr>
                      <w:cantSplit w:val="0"/>
                      <w:tblHeader w:val="0"/>
                    </w:trPr>
                    <w:tc>
                      <w:tcPr>
                        <w:tcMar>
                          <w:top w:w="120.0" w:type="dxa"/>
                          <w:left w:w="0.0" w:type="dxa"/>
                          <w:bottom w:w="0.0" w:type="dxa"/>
                          <w:right w:w="40.0" w:type="dxa"/>
                        </w:tcMar>
                        <w:vAlign w:val="center"/>
                      </w:tcPr>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114300" distR="114300">
                              <wp:extent cx="216254" cy="216380"/>
                              <wp:effectExtent b="0" l="0" r="0" t="0"/>
                              <wp:docPr id="100020"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16254" cy="216380"/>
                                      </a:xfrm>
                                      <a:prstGeom prst="rect"/>
                                      <a:ln/>
                                    </pic:spPr>
                                  </pic:pic>
                                </a:graphicData>
                              </a:graphic>
                            </wp:inline>
                          </w:drawing>
                        </w:r>
                        <w:r w:rsidDel="00000000" w:rsidR="00000000" w:rsidRPr="00000000">
                          <w:rPr>
                            <w:rtl w:val="0"/>
                          </w:rPr>
                        </w:r>
                      </w:p>
                    </w:tc>
                    <w:tc>
                      <w:tcPr>
                        <w:tcMar>
                          <w:top w:w="120.0" w:type="dxa"/>
                          <w:left w:w="0.0" w:type="dxa"/>
                          <w:bottom w:w="0.0" w:type="dxa"/>
                          <w:right w:w="700.0" w:type="dxa"/>
                        </w:tcMar>
                        <w:vAlign w:val="center"/>
                      </w:tcPr>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color w:val="343b30"/>
                            <w:sz w:val="20"/>
                            <w:szCs w:val="20"/>
                            <w:rtl w:val="0"/>
                          </w:rPr>
                          <w:t xml:space="preserve">airofelgem23@gmail.com</w:t>
                        </w:r>
                        <w:r w:rsidDel="00000000" w:rsidR="00000000" w:rsidRPr="00000000">
                          <w:rPr>
                            <w:rtl w:val="0"/>
                          </w:rPr>
                        </w:r>
                      </w:p>
                    </w:tc>
                  </w:tr>
                  <w:tr>
                    <w:trPr>
                      <w:cantSplit w:val="0"/>
                      <w:tblHeader w:val="0"/>
                    </w:trPr>
                    <w:tc>
                      <w:tcPr>
                        <w:tcMar>
                          <w:top w:w="120.0" w:type="dxa"/>
                          <w:left w:w="0.0" w:type="dxa"/>
                          <w:bottom w:w="0.0" w:type="dxa"/>
                          <w:right w:w="40.0" w:type="dxa"/>
                        </w:tcMar>
                        <w:vAlign w:val="center"/>
                      </w:tcPr>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114300" distR="114300">
                              <wp:extent cx="216254" cy="216380"/>
                              <wp:effectExtent b="0" l="0" r="0" t="0"/>
                              <wp:docPr id="100019"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216254" cy="216380"/>
                                      </a:xfrm>
                                      <a:prstGeom prst="rect"/>
                                      <a:ln/>
                                    </pic:spPr>
                                  </pic:pic>
                                </a:graphicData>
                              </a:graphic>
                            </wp:inline>
                          </w:drawing>
                        </w:r>
                        <w:r w:rsidDel="00000000" w:rsidR="00000000" w:rsidRPr="00000000">
                          <w:rPr>
                            <w:rtl w:val="0"/>
                          </w:rPr>
                        </w:r>
                      </w:p>
                    </w:tc>
                    <w:tc>
                      <w:tcPr>
                        <w:tcMar>
                          <w:top w:w="120.0" w:type="dxa"/>
                          <w:left w:w="0.0" w:type="dxa"/>
                          <w:bottom w:w="0.0" w:type="dxa"/>
                          <w:right w:w="700.0" w:type="dxa"/>
                        </w:tcMar>
                        <w:vAlign w:val="center"/>
                      </w:tcPr>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226-505-5020</w:t>
                        </w:r>
                      </w:p>
                    </w:tc>
                  </w:tr>
                  <w:tr>
                    <w:trPr>
                      <w:cantSplit w:val="0"/>
                      <w:tblHeader w:val="0"/>
                    </w:trPr>
                    <w:tc>
                      <w:tcPr>
                        <w:tcMar>
                          <w:top w:w="120.0" w:type="dxa"/>
                          <w:left w:w="0.0" w:type="dxa"/>
                          <w:bottom w:w="0.0" w:type="dxa"/>
                          <w:right w:w="40.0" w:type="dxa"/>
                        </w:tcMar>
                        <w:vAlign w:val="center"/>
                      </w:tcPr>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114300" distR="114300">
                              <wp:extent cx="216254" cy="216380"/>
                              <wp:effectExtent b="0" l="0" r="0" t="0"/>
                              <wp:docPr id="100021"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216254" cy="216380"/>
                                      </a:xfrm>
                                      <a:prstGeom prst="rect"/>
                                      <a:ln/>
                                    </pic:spPr>
                                  </pic:pic>
                                </a:graphicData>
                              </a:graphic>
                            </wp:inline>
                          </w:drawing>
                        </w:r>
                        <w:r w:rsidDel="00000000" w:rsidR="00000000" w:rsidRPr="00000000">
                          <w:rPr>
                            <w:rtl w:val="0"/>
                          </w:rPr>
                        </w:r>
                      </w:p>
                    </w:tc>
                    <w:tc>
                      <w:tcPr>
                        <w:tcMar>
                          <w:top w:w="120.0" w:type="dxa"/>
                          <w:left w:w="0.0" w:type="dxa"/>
                          <w:bottom w:w="0.0" w:type="dxa"/>
                          <w:right w:w="700.0" w:type="dxa"/>
                        </w:tcMar>
                        <w:vAlign w:val="center"/>
                      </w:tcPr>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Waterloo, ON N2L1W3 </w:t>
                        </w:r>
                      </w:p>
                    </w:tc>
                  </w:tr>
                </w:tbl>
                <w:p w:rsidR="00000000" w:rsidDel="00000000" w:rsidP="00000000" w:rsidRDefault="00000000" w:rsidRPr="00000000" w14:paraId="0000000C">
                  <w:pPr>
                    <w:rPr/>
                  </w:pPr>
                  <w:r w:rsidDel="00000000" w:rsidR="00000000" w:rsidRPr="00000000">
                    <w:rPr>
                      <w:rtl w:val="0"/>
                    </w:rPr>
                  </w:r>
                </w:p>
              </w:tc>
            </w:tr>
            <w:tr>
              <w:trPr>
                <w:cantSplit w:val="0"/>
                <w:tblHeader w:val="0"/>
              </w:trPr>
              <w:tc>
                <w:tcPr>
                  <w:shd w:fill="e5e5e5" w:val="clear"/>
                  <w:tcMar>
                    <w:top w:w="600.0" w:type="dxa"/>
                    <w:left w:w="300.0" w:type="dxa"/>
                    <w:bottom w:w="0.0" w:type="dxa"/>
                    <w:right w:w="0.0" w:type="dxa"/>
                  </w:tcMar>
                  <w:vAlign w:val="top"/>
                </w:tcPr>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300" w:right="300" w:firstLine="0"/>
                    <w:jc w:val="left"/>
                    <w:rPr>
                      <w:rFonts w:ascii="Trebuchet MS" w:cs="Trebuchet MS" w:eastAsia="Trebuchet MS" w:hAnsi="Trebuchet MS"/>
                      <w:b w:val="1"/>
                      <w:i w:val="0"/>
                      <w:smallCaps w:val="1"/>
                      <w:strike w:val="0"/>
                      <w:color w:val="343b30"/>
                      <w:sz w:val="24"/>
                      <w:szCs w:val="24"/>
                      <w:u w:val="none"/>
                      <w:shd w:fill="auto" w:val="clear"/>
                      <w:vertAlign w:val="baseline"/>
                    </w:rPr>
                  </w:pPr>
                  <w:r w:rsidDel="00000000" w:rsidR="00000000" w:rsidRPr="00000000">
                    <w:rPr>
                      <w:rFonts w:ascii="Trebuchet MS" w:cs="Trebuchet MS" w:eastAsia="Trebuchet MS" w:hAnsi="Trebuchet MS"/>
                      <w:b w:val="1"/>
                      <w:i w:val="0"/>
                      <w:smallCaps w:val="1"/>
                      <w:strike w:val="0"/>
                      <w:color w:val="343b30"/>
                      <w:sz w:val="24"/>
                      <w:szCs w:val="24"/>
                      <w:u w:val="none"/>
                      <w:shd w:fill="auto" w:val="clear"/>
                      <w:vertAlign w:val="baseline"/>
                      <w:rtl w:val="0"/>
                    </w:rPr>
                    <w:t xml:space="preserve">SKILLS</w:t>
                  </w:r>
                </w:p>
                <w:p w:rsidR="00000000" w:rsidDel="00000000" w:rsidP="00000000" w:rsidRDefault="00000000" w:rsidRPr="00000000" w14:paraId="0000000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Disability Awareness</w:t>
                  </w:r>
                </w:p>
                <w:p w:rsidR="00000000" w:rsidDel="00000000" w:rsidP="00000000" w:rsidRDefault="00000000" w:rsidRPr="00000000" w14:paraId="0000000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Emotional Support</w:t>
                  </w:r>
                </w:p>
                <w:p w:rsidR="00000000" w:rsidDel="00000000" w:rsidP="00000000" w:rsidRDefault="00000000" w:rsidRPr="00000000" w14:paraId="0000001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Meal Preparation</w:t>
                  </w:r>
                </w:p>
                <w:p w:rsidR="00000000" w:rsidDel="00000000" w:rsidP="00000000" w:rsidRDefault="00000000" w:rsidRPr="00000000" w14:paraId="0000001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Personal Hygiene Assistance</w:t>
                  </w:r>
                </w:p>
                <w:p w:rsidR="00000000" w:rsidDel="00000000" w:rsidP="00000000" w:rsidRDefault="00000000" w:rsidRPr="00000000" w14:paraId="0000001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Patient Care</w:t>
                  </w:r>
                </w:p>
                <w:p w:rsidR="00000000" w:rsidDel="00000000" w:rsidP="00000000" w:rsidRDefault="00000000" w:rsidRPr="00000000" w14:paraId="0000001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Daily living assistance</w:t>
                  </w:r>
                </w:p>
                <w:p w:rsidR="00000000" w:rsidDel="00000000" w:rsidP="00000000" w:rsidRDefault="00000000" w:rsidRPr="00000000" w14:paraId="0000001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Medication Administration</w:t>
                  </w:r>
                </w:p>
                <w:p w:rsidR="00000000" w:rsidDel="00000000" w:rsidP="00000000" w:rsidRDefault="00000000" w:rsidRPr="00000000" w14:paraId="0000001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Valid G2 license</w:t>
                  </w: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200" w:before="500" w:line="240" w:lineRule="auto"/>
                    <w:ind w:left="300" w:right="300" w:firstLine="0"/>
                    <w:jc w:val="left"/>
                    <w:rPr>
                      <w:rFonts w:ascii="Trebuchet MS" w:cs="Trebuchet MS" w:eastAsia="Trebuchet MS" w:hAnsi="Trebuchet MS"/>
                      <w:b w:val="1"/>
                      <w:i w:val="0"/>
                      <w:smallCaps w:val="1"/>
                      <w:strike w:val="0"/>
                      <w:color w:val="343b30"/>
                      <w:sz w:val="24"/>
                      <w:szCs w:val="24"/>
                      <w:u w:val="none"/>
                      <w:shd w:fill="auto" w:val="clear"/>
                      <w:vertAlign w:val="baseline"/>
                    </w:rPr>
                  </w:pPr>
                  <w:r w:rsidDel="00000000" w:rsidR="00000000" w:rsidRPr="00000000">
                    <w:rPr>
                      <w:rFonts w:ascii="Trebuchet MS" w:cs="Trebuchet MS" w:eastAsia="Trebuchet MS" w:hAnsi="Trebuchet MS"/>
                      <w:b w:val="1"/>
                      <w:i w:val="0"/>
                      <w:smallCaps w:val="1"/>
                      <w:strike w:val="0"/>
                      <w:color w:val="343b30"/>
                      <w:sz w:val="24"/>
                      <w:szCs w:val="24"/>
                      <w:u w:val="none"/>
                      <w:shd w:fill="auto" w:val="clear"/>
                      <w:vertAlign w:val="baseline"/>
                      <w:rtl w:val="0"/>
                    </w:rPr>
                    <w:t xml:space="preserve">EDUCATION</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00" w:right="30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1"/>
                      <w:i w:val="0"/>
                      <w:smallCaps w:val="0"/>
                      <w:strike w:val="0"/>
                      <w:color w:val="343b30"/>
                      <w:sz w:val="20"/>
                      <w:szCs w:val="20"/>
                      <w:u w:val="none"/>
                      <w:shd w:fill="auto" w:val="clear"/>
                      <w:vertAlign w:val="baseline"/>
                      <w:rtl w:val="0"/>
                    </w:rPr>
                    <w:t xml:space="preserve">Central Philippine University</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00" w:right="30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Jaro, Iloilo City, Philippines </w:t>
                  </w:r>
                  <w:r w:rsidDel="00000000" w:rsidR="00000000" w:rsidRPr="00000000">
                    <w:rPr>
                      <w:rFonts w:ascii="Trebuchet MS" w:cs="Trebuchet MS" w:eastAsia="Trebuchet MS" w:hAnsi="Trebuchet MS"/>
                      <w:b w:val="0"/>
                      <w:i w:val="0"/>
                      <w:smallCaps w:val="0"/>
                      <w:strike w:val="0"/>
                      <w:color w:val="343b30"/>
                      <w:sz w:val="18"/>
                      <w:szCs w:val="18"/>
                      <w:u w:val="none"/>
                      <w:shd w:fill="auto" w:val="clear"/>
                      <w:vertAlign w:val="baseline"/>
                      <w:rtl w:val="0"/>
                    </w:rPr>
                    <w:t xml:space="preserve"> • </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10/2012 </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100" w:line="240" w:lineRule="auto"/>
                    <w:ind w:left="300" w:right="30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1"/>
                      <w:i w:val="1"/>
                      <w:smallCaps w:val="0"/>
                      <w:strike w:val="0"/>
                      <w:color w:val="343b30"/>
                      <w:sz w:val="20"/>
                      <w:szCs w:val="20"/>
                      <w:u w:val="none"/>
                      <w:shd w:fill="auto" w:val="clear"/>
                      <w:vertAlign w:val="baseline"/>
                      <w:rtl w:val="0"/>
                    </w:rPr>
                    <w:t xml:space="preserve">Bachelor of Science</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Nursing </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200" w:before="500" w:line="240" w:lineRule="auto"/>
                    <w:ind w:left="300" w:right="300" w:firstLine="0"/>
                    <w:jc w:val="left"/>
                    <w:rPr>
                      <w:rFonts w:ascii="Trebuchet MS" w:cs="Trebuchet MS" w:eastAsia="Trebuchet MS" w:hAnsi="Trebuchet MS"/>
                      <w:b w:val="1"/>
                      <w:i w:val="0"/>
                      <w:smallCaps w:val="1"/>
                      <w:strike w:val="0"/>
                      <w:color w:val="343b30"/>
                      <w:sz w:val="24"/>
                      <w:szCs w:val="24"/>
                      <w:u w:val="none"/>
                      <w:shd w:fill="auto" w:val="clear"/>
                      <w:vertAlign w:val="baseline"/>
                    </w:rPr>
                  </w:pPr>
                  <w:r w:rsidDel="00000000" w:rsidR="00000000" w:rsidRPr="00000000">
                    <w:rPr>
                      <w:rFonts w:ascii="Trebuchet MS" w:cs="Trebuchet MS" w:eastAsia="Trebuchet MS" w:hAnsi="Trebuchet MS"/>
                      <w:b w:val="1"/>
                      <w:i w:val="0"/>
                      <w:smallCaps w:val="1"/>
                      <w:strike w:val="0"/>
                      <w:color w:val="343b30"/>
                      <w:sz w:val="24"/>
                      <w:szCs w:val="24"/>
                      <w:u w:val="none"/>
                      <w:shd w:fill="auto" w:val="clear"/>
                      <w:vertAlign w:val="baseline"/>
                      <w:rtl w:val="0"/>
                    </w:rPr>
                    <w:t xml:space="preserve">CERTIFICATIONS</w:t>
                  </w:r>
                </w:p>
                <w:p w:rsidR="00000000" w:rsidDel="00000000" w:rsidP="00000000" w:rsidRDefault="00000000" w:rsidRPr="00000000" w14:paraId="0000001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NonViolent Crisis Intervention Training (2023)</w:t>
                  </w:r>
                </w:p>
                <w:p w:rsidR="00000000" w:rsidDel="00000000" w:rsidP="00000000" w:rsidRDefault="00000000" w:rsidRPr="00000000" w14:paraId="0000001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Inhalation Training (2024)</w:t>
                  </w:r>
                </w:p>
                <w:p w:rsidR="00000000" w:rsidDel="00000000" w:rsidP="00000000" w:rsidRDefault="00000000" w:rsidRPr="00000000" w14:paraId="0000001D">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Diabetes and insulin test training (2023)</w:t>
                  </w:r>
                </w:p>
                <w:p w:rsidR="00000000" w:rsidDel="00000000" w:rsidP="00000000" w:rsidRDefault="00000000" w:rsidRPr="00000000" w14:paraId="0000001E">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First aid and CPR training (2023)</w:t>
                  </w:r>
                </w:p>
                <w:p w:rsidR="00000000" w:rsidDel="00000000" w:rsidP="00000000" w:rsidRDefault="00000000" w:rsidRPr="00000000" w14:paraId="0000001F">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0" w:right="300" w:hanging="232"/>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Medication Administration</w:t>
                  </w:r>
                  <w:r w:rsidDel="00000000" w:rsidR="00000000" w:rsidRPr="00000000">
                    <w:rPr>
                      <w:rtl w:val="0"/>
                    </w:rPr>
                  </w:r>
                </w:p>
              </w:tc>
            </w:tr>
          </w:tbl>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   </w:t>
            </w:r>
          </w:p>
          <w:p w:rsidR="00000000" w:rsidDel="00000000" w:rsidP="00000000" w:rsidRDefault="00000000" w:rsidRPr="00000000" w14:paraId="00000026">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     REFERENCES:</w:t>
            </w:r>
          </w:p>
          <w:p w:rsidR="00000000" w:rsidDel="00000000" w:rsidP="00000000" w:rsidRDefault="00000000" w:rsidRPr="00000000" w14:paraId="00000027">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28">
            <w:pPr>
              <w:numPr>
                <w:ilvl w:val="0"/>
                <w:numId w:val="1"/>
              </w:numPr>
              <w:ind w:left="720" w:hanging="360"/>
              <w:rPr>
                <w:rFonts w:ascii="Trebuchet MS" w:cs="Trebuchet MS" w:eastAsia="Trebuchet MS" w:hAnsi="Trebuchet MS"/>
                <w:u w:val="none"/>
              </w:rPr>
            </w:pPr>
            <w:r w:rsidDel="00000000" w:rsidR="00000000" w:rsidRPr="00000000">
              <w:rPr>
                <w:rFonts w:ascii="Trebuchet MS" w:cs="Trebuchet MS" w:eastAsia="Trebuchet MS" w:hAnsi="Trebuchet MS"/>
                <w:rtl w:val="0"/>
              </w:rPr>
              <w:t xml:space="preserve">Aysha Unsal</w:t>
            </w:r>
          </w:p>
          <w:p w:rsidR="00000000" w:rsidDel="00000000" w:rsidP="00000000" w:rsidRDefault="00000000" w:rsidRPr="00000000" w14:paraId="00000029">
            <w:pPr>
              <w:ind w:left="720" w:firstLine="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Direct Support Worker</w:t>
            </w:r>
          </w:p>
          <w:p w:rsidR="00000000" w:rsidDel="00000000" w:rsidP="00000000" w:rsidRDefault="00000000" w:rsidRPr="00000000" w14:paraId="0000002A">
            <w:pPr>
              <w:ind w:left="720" w:firstLine="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Parent for Community Living -Blueridge Home</w:t>
            </w:r>
          </w:p>
          <w:p w:rsidR="00000000" w:rsidDel="00000000" w:rsidP="00000000" w:rsidRDefault="00000000" w:rsidRPr="00000000" w14:paraId="0000002B">
            <w:pPr>
              <w:ind w:left="720" w:firstLine="0"/>
              <w:rPr>
                <w:rFonts w:ascii="Trebuchet MS" w:cs="Trebuchet MS" w:eastAsia="Trebuchet MS" w:hAnsi="Trebuchet MS"/>
                <w:sz w:val="20"/>
                <w:szCs w:val="20"/>
              </w:rPr>
            </w:pPr>
            <w:hyperlink r:id="rId11">
              <w:r w:rsidDel="00000000" w:rsidR="00000000" w:rsidRPr="00000000">
                <w:rPr>
                  <w:rFonts w:ascii="Trebuchet MS" w:cs="Trebuchet MS" w:eastAsia="Trebuchet MS" w:hAnsi="Trebuchet MS"/>
                  <w:color w:val="1155cc"/>
                  <w:sz w:val="20"/>
                  <w:szCs w:val="20"/>
                  <w:u w:val="single"/>
                  <w:rtl w:val="0"/>
                </w:rPr>
                <w:t xml:space="preserve">ayshau@pclkw.org</w:t>
              </w:r>
            </w:hyperlink>
            <w:r w:rsidDel="00000000" w:rsidR="00000000" w:rsidRPr="00000000">
              <w:rPr>
                <w:rtl w:val="0"/>
              </w:rPr>
            </w:r>
          </w:p>
          <w:p w:rsidR="00000000" w:rsidDel="00000000" w:rsidP="00000000" w:rsidRDefault="00000000" w:rsidRPr="00000000" w14:paraId="0000002C">
            <w:pPr>
              <w:ind w:left="720" w:firstLine="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519-500-7355</w:t>
            </w:r>
            <w:r w:rsidDel="00000000" w:rsidR="00000000" w:rsidRPr="00000000">
              <w:rPr>
                <w:rtl w:val="0"/>
              </w:rPr>
            </w:r>
          </w:p>
          <w:p w:rsidR="00000000" w:rsidDel="00000000" w:rsidP="00000000" w:rsidRDefault="00000000" w:rsidRPr="00000000" w14:paraId="0000002D">
            <w:pPr>
              <w:ind w:left="720" w:firstLine="0"/>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2E">
            <w:pPr>
              <w:numPr>
                <w:ilvl w:val="0"/>
                <w:numId w:val="4"/>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Lizbet Perea</w:t>
            </w:r>
          </w:p>
          <w:p w:rsidR="00000000" w:rsidDel="00000000" w:rsidP="00000000" w:rsidRDefault="00000000" w:rsidRPr="00000000" w14:paraId="0000002F">
            <w:pPr>
              <w:ind w:left="720" w:firstLine="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Direct Support Worker</w:t>
            </w:r>
          </w:p>
          <w:p w:rsidR="00000000" w:rsidDel="00000000" w:rsidP="00000000" w:rsidRDefault="00000000" w:rsidRPr="00000000" w14:paraId="00000030">
            <w:pPr>
              <w:ind w:left="720" w:firstLine="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Parent for Community Living -Blueridge Home</w:t>
            </w:r>
          </w:p>
          <w:p w:rsidR="00000000" w:rsidDel="00000000" w:rsidP="00000000" w:rsidRDefault="00000000" w:rsidRPr="00000000" w14:paraId="00000031">
            <w:pPr>
              <w:ind w:left="720" w:firstLine="0"/>
              <w:rPr>
                <w:rFonts w:ascii="Trebuchet MS" w:cs="Trebuchet MS" w:eastAsia="Trebuchet MS" w:hAnsi="Trebuchet MS"/>
                <w:sz w:val="20"/>
                <w:szCs w:val="20"/>
              </w:rPr>
            </w:pPr>
            <w:hyperlink r:id="rId12">
              <w:r w:rsidDel="00000000" w:rsidR="00000000" w:rsidRPr="00000000">
                <w:rPr>
                  <w:rFonts w:ascii="Trebuchet MS" w:cs="Trebuchet MS" w:eastAsia="Trebuchet MS" w:hAnsi="Trebuchet MS"/>
                  <w:color w:val="1155cc"/>
                  <w:sz w:val="20"/>
                  <w:szCs w:val="20"/>
                  <w:u w:val="single"/>
                  <w:rtl w:val="0"/>
                </w:rPr>
                <w:t xml:space="preserve">lizbetp@pclkw.org</w:t>
              </w:r>
            </w:hyperlink>
            <w:r w:rsidDel="00000000" w:rsidR="00000000" w:rsidRPr="00000000">
              <w:rPr>
                <w:rtl w:val="0"/>
              </w:rPr>
            </w:r>
          </w:p>
          <w:p w:rsidR="00000000" w:rsidDel="00000000" w:rsidP="00000000" w:rsidRDefault="00000000" w:rsidRPr="00000000" w14:paraId="00000032">
            <w:pPr>
              <w:ind w:left="720" w:firstLine="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519-729-3355</w:t>
            </w:r>
          </w:p>
        </w:tc>
        <w:tc>
          <w:tcPr>
            <w:shd w:fill="auto" w:val="clear"/>
            <w:tcMar>
              <w:top w:w="0.0" w:type="dxa"/>
              <w:left w:w="0.0" w:type="dxa"/>
              <w:bottom w:w="600.0" w:type="dxa"/>
              <w:right w:w="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4"/>
              <w:tblW w:w="7720.0" w:type="dxa"/>
              <w:jc w:val="left"/>
              <w:tblLayout w:type="fixed"/>
              <w:tblLook w:val="0400"/>
            </w:tblPr>
            <w:tblGrid>
              <w:gridCol w:w="7720"/>
              <w:tblGridChange w:id="0">
                <w:tblGrid>
                  <w:gridCol w:w="7720"/>
                </w:tblGrid>
              </w:tblGridChange>
            </w:tblGrid>
            <w:tr>
              <w:trPr>
                <w:cantSplit w:val="0"/>
                <w:trHeight w:val="3977" w:hRule="atLeast"/>
                <w:tblHeader w:val="0"/>
              </w:trPr>
              <w:tc>
                <w:tcPr>
                  <w:shd w:fill="f2f2f2" w:val="clear"/>
                  <w:tcMar>
                    <w:top w:w="600.0" w:type="dxa"/>
                    <w:left w:w="360.0" w:type="dxa"/>
                    <w:bottom w:w="400.0" w:type="dxa"/>
                    <w:right w:w="360.0" w:type="dxa"/>
                  </w:tcMar>
                  <w:vAlign w:val="center"/>
                </w:tcPr>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360" w:right="360" w:firstLine="0"/>
                    <w:jc w:val="left"/>
                    <w:rPr>
                      <w:rFonts w:ascii="Trebuchet MS" w:cs="Trebuchet MS" w:eastAsia="Trebuchet MS" w:hAnsi="Trebuchet MS"/>
                      <w:b w:val="1"/>
                      <w:i w:val="0"/>
                      <w:smallCaps w:val="1"/>
                      <w:strike w:val="0"/>
                      <w:color w:val="343b30"/>
                      <w:sz w:val="24"/>
                      <w:szCs w:val="24"/>
                      <w:u w:val="none"/>
                      <w:shd w:fill="auto" w:val="clear"/>
                      <w:vertAlign w:val="baseline"/>
                    </w:rPr>
                  </w:pPr>
                  <w:r w:rsidDel="00000000" w:rsidR="00000000" w:rsidRPr="00000000">
                    <w:rPr>
                      <w:rFonts w:ascii="Trebuchet MS" w:cs="Trebuchet MS" w:eastAsia="Trebuchet MS" w:hAnsi="Trebuchet MS"/>
                      <w:b w:val="1"/>
                      <w:i w:val="0"/>
                      <w:smallCaps w:val="1"/>
                      <w:strike w:val="0"/>
                      <w:color w:val="343b30"/>
                      <w:sz w:val="24"/>
                      <w:szCs w:val="24"/>
                      <w:u w:val="none"/>
                      <w:shd w:fill="auto" w:val="clear"/>
                      <w:vertAlign w:val="baseline"/>
                      <w:rtl w:val="0"/>
                    </w:rPr>
                    <w:t xml:space="preserve">PROFESSIONAL SUMMARY</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36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color w:val="343b30"/>
                      <w:sz w:val="20"/>
                      <w:szCs w:val="20"/>
                      <w:rtl w:val="0"/>
                    </w:rPr>
                    <w:t xml:space="preserve">Dedicated and compassionate healthcare professional with a strong nursing background and experience as a Direct Support Worker. Proven track record of providing high quality care and support to individuals with diverse needs. Possesses excellent communication, interpersonal, and problem solving skills. Committed to delivering personal centered care and promoting independence, dignity, and well being. </w:t>
                  </w:r>
                  <w:r w:rsidDel="00000000" w:rsidR="00000000" w:rsidRPr="00000000">
                    <w:rPr>
                      <w:rtl w:val="0"/>
                    </w:rPr>
                  </w:r>
                </w:p>
              </w:tc>
            </w:tr>
            <w:tr>
              <w:trPr>
                <w:cantSplit w:val="0"/>
                <w:tblHeader w:val="0"/>
              </w:trPr>
              <w:tc>
                <w:tcPr>
                  <w:shd w:fill="auto" w:val="clear"/>
                  <w:tcMar>
                    <w:top w:w="600.0" w:type="dxa"/>
                    <w:left w:w="360.0" w:type="dxa"/>
                    <w:bottom w:w="0.0" w:type="dxa"/>
                    <w:right w:w="360.0" w:type="dxa"/>
                  </w:tcMar>
                  <w:vAlign w:val="top"/>
                </w:tcPr>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360" w:right="360" w:firstLine="0"/>
                    <w:jc w:val="left"/>
                    <w:rPr>
                      <w:rFonts w:ascii="Trebuchet MS" w:cs="Trebuchet MS" w:eastAsia="Trebuchet MS" w:hAnsi="Trebuchet MS"/>
                      <w:b w:val="1"/>
                      <w:i w:val="0"/>
                      <w:smallCaps w:val="1"/>
                      <w:strike w:val="0"/>
                      <w:color w:val="343b30"/>
                      <w:sz w:val="24"/>
                      <w:szCs w:val="24"/>
                      <w:u w:val="none"/>
                      <w:shd w:fill="auto" w:val="clear"/>
                      <w:vertAlign w:val="baseline"/>
                    </w:rPr>
                  </w:pPr>
                  <w:r w:rsidDel="00000000" w:rsidR="00000000" w:rsidRPr="00000000">
                    <w:rPr>
                      <w:rFonts w:ascii="Trebuchet MS" w:cs="Trebuchet MS" w:eastAsia="Trebuchet MS" w:hAnsi="Trebuchet MS"/>
                      <w:b w:val="1"/>
                      <w:i w:val="0"/>
                      <w:smallCaps w:val="1"/>
                      <w:strike w:val="0"/>
                      <w:color w:val="343b30"/>
                      <w:sz w:val="24"/>
                      <w:szCs w:val="24"/>
                      <w:u w:val="none"/>
                      <w:shd w:fill="auto" w:val="clear"/>
                      <w:vertAlign w:val="baseline"/>
                      <w:rtl w:val="0"/>
                    </w:rPr>
                    <w:t xml:space="preserve">WORK EXPERIENCE</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36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1"/>
                      <w:i w:val="0"/>
                      <w:smallCaps w:val="0"/>
                      <w:strike w:val="0"/>
                      <w:color w:val="343b30"/>
                      <w:sz w:val="20"/>
                      <w:szCs w:val="20"/>
                      <w:u w:val="none"/>
                      <w:shd w:fill="auto" w:val="clear"/>
                      <w:vertAlign w:val="baseline"/>
                      <w:rtl w:val="0"/>
                    </w:rPr>
                    <w:t xml:space="preserve">Parents For Community Living</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 </w:t>
                  </w:r>
                  <w:r w:rsidDel="00000000" w:rsidR="00000000" w:rsidRPr="00000000">
                    <w:rPr>
                      <w:rFonts w:ascii="Trebuchet MS" w:cs="Trebuchet MS" w:eastAsia="Trebuchet MS" w:hAnsi="Trebuchet MS"/>
                      <w:b w:val="1"/>
                      <w:i w:val="0"/>
                      <w:smallCaps w:val="0"/>
                      <w:strike w:val="0"/>
                      <w:color w:val="343b30"/>
                      <w:sz w:val="20"/>
                      <w:szCs w:val="20"/>
                      <w:u w:val="none"/>
                      <w:shd w:fill="auto" w:val="clear"/>
                      <w:vertAlign w:val="baseline"/>
                      <w:rtl w:val="0"/>
                    </w:rPr>
                    <w:t xml:space="preserve">Direct Support </w:t>
                  </w:r>
                  <w:r w:rsidDel="00000000" w:rsidR="00000000" w:rsidRPr="00000000">
                    <w:rPr>
                      <w:rFonts w:ascii="Trebuchet MS" w:cs="Trebuchet MS" w:eastAsia="Trebuchet MS" w:hAnsi="Trebuchet MS"/>
                      <w:b w:val="1"/>
                      <w:color w:val="343b30"/>
                      <w:sz w:val="20"/>
                      <w:szCs w:val="20"/>
                      <w:rtl w:val="0"/>
                    </w:rPr>
                    <w:t xml:space="preserve">Worker (DSW)</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br w:type="textWrapping"/>
                  </w:r>
                  <w:r w:rsidDel="00000000" w:rsidR="00000000" w:rsidRPr="00000000">
                    <w:rPr>
                      <w:rFonts w:ascii="Trebuchet MS" w:cs="Trebuchet MS" w:eastAsia="Trebuchet MS" w:hAnsi="Trebuchet MS"/>
                      <w:b w:val="0"/>
                      <w:i w:val="1"/>
                      <w:smallCaps w:val="0"/>
                      <w:strike w:val="0"/>
                      <w:color w:val="343b30"/>
                      <w:sz w:val="20"/>
                      <w:szCs w:val="20"/>
                      <w:u w:val="none"/>
                      <w:shd w:fill="auto" w:val="clear"/>
                      <w:vertAlign w:val="baseline"/>
                      <w:rtl w:val="0"/>
                    </w:rPr>
                    <w:t xml:space="preserve">30 Dupont St., E. #102, Waterloo, ON N2J 2G9</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w:t>
                  </w:r>
                  <w:r w:rsidDel="00000000" w:rsidR="00000000" w:rsidRPr="00000000">
                    <w:rPr>
                      <w:rFonts w:ascii="Trebuchet MS" w:cs="Trebuchet MS" w:eastAsia="Trebuchet MS" w:hAnsi="Trebuchet MS"/>
                      <w:b w:val="0"/>
                      <w:i w:val="0"/>
                      <w:smallCaps w:val="0"/>
                      <w:strike w:val="0"/>
                      <w:color w:val="343b30"/>
                      <w:sz w:val="18"/>
                      <w:szCs w:val="18"/>
                      <w:u w:val="none"/>
                      <w:shd w:fill="auto" w:val="clear"/>
                      <w:vertAlign w:val="baseline"/>
                      <w:rtl w:val="0"/>
                    </w:rPr>
                    <w:t xml:space="preserve"> • </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w:t>
                  </w:r>
                  <w:r w:rsidDel="00000000" w:rsidR="00000000" w:rsidRPr="00000000">
                    <w:rPr>
                      <w:rFonts w:ascii="Trebuchet MS" w:cs="Trebuchet MS" w:eastAsia="Trebuchet MS" w:hAnsi="Trebuchet MS"/>
                      <w:b w:val="0"/>
                      <w:i w:val="1"/>
                      <w:smallCaps w:val="0"/>
                      <w:strike w:val="0"/>
                      <w:color w:val="343b30"/>
                      <w:sz w:val="20"/>
                      <w:szCs w:val="20"/>
                      <w:u w:val="none"/>
                      <w:shd w:fill="auto" w:val="clear"/>
                      <w:vertAlign w:val="baseline"/>
                      <w:rtl w:val="0"/>
                    </w:rPr>
                    <w:t xml:space="preserve">04/2023</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 </w:t>
                  </w:r>
                  <w:r w:rsidDel="00000000" w:rsidR="00000000" w:rsidRPr="00000000">
                    <w:rPr>
                      <w:rFonts w:ascii="Trebuchet MS" w:cs="Trebuchet MS" w:eastAsia="Trebuchet MS" w:hAnsi="Trebuchet MS"/>
                      <w:b w:val="0"/>
                      <w:i w:val="1"/>
                      <w:smallCaps w:val="0"/>
                      <w:strike w:val="0"/>
                      <w:color w:val="343b30"/>
                      <w:sz w:val="20"/>
                      <w:szCs w:val="20"/>
                      <w:u w:val="none"/>
                      <w:shd w:fill="auto" w:val="clear"/>
                      <w:vertAlign w:val="baseline"/>
                      <w:rtl w:val="0"/>
                    </w:rPr>
                    <w:t xml:space="preserve">Current</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w:t>
                  </w:r>
                </w:p>
                <w:p w:rsidR="00000000" w:rsidDel="00000000" w:rsidP="00000000" w:rsidRDefault="00000000" w:rsidRPr="00000000" w14:paraId="0000003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20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Provided personalized care and support to individuals with disabilities, promoting independence and enhancing quality of life</w:t>
                  </w:r>
                </w:p>
                <w:p w:rsidR="00000000" w:rsidDel="00000000" w:rsidP="00000000" w:rsidRDefault="00000000" w:rsidRPr="00000000" w14:paraId="0000003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Assisted with daily living activities, such as bathing, dressing, and grooming</w:t>
                  </w:r>
                </w:p>
                <w:p w:rsidR="00000000" w:rsidDel="00000000" w:rsidP="00000000" w:rsidRDefault="00000000" w:rsidRPr="00000000" w14:paraId="0000003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Developed and implemented individualized support plans to meet the unique needs of each client</w:t>
                  </w:r>
                </w:p>
                <w:p w:rsidR="00000000" w:rsidDel="00000000" w:rsidP="00000000" w:rsidRDefault="00000000" w:rsidRPr="00000000" w14:paraId="0000003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Facilitated community integration and participation in activities, such as employment, education, and recreation</w:t>
                  </w:r>
                </w:p>
                <w:p w:rsidR="00000000" w:rsidDel="00000000" w:rsidP="00000000" w:rsidRDefault="00000000" w:rsidRPr="00000000" w14:paraId="0000003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Collaborated with healthcare professionals, family members, and other stakeholders to ensure comprehensive care</w:t>
                  </w:r>
                </w:p>
                <w:p w:rsidR="00000000" w:rsidDel="00000000" w:rsidP="00000000" w:rsidRDefault="00000000" w:rsidRPr="00000000" w14:paraId="0000003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Maintained accurate records and reports, including client progress and incident reports</w:t>
                  </w:r>
                </w:p>
                <w:p w:rsidR="00000000" w:rsidDel="00000000" w:rsidP="00000000" w:rsidRDefault="00000000" w:rsidRPr="00000000" w14:paraId="0000003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Supported individuals with disabilities in residential and community settings</w:t>
                  </w:r>
                </w:p>
                <w:p w:rsidR="00000000" w:rsidDel="00000000" w:rsidP="00000000" w:rsidRDefault="00000000" w:rsidRPr="00000000" w14:paraId="0000003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Assisted with medication management, meal preparation, and household tasks</w:t>
                  </w:r>
                </w:p>
                <w:p w:rsidR="00000000" w:rsidDel="00000000" w:rsidP="00000000" w:rsidRDefault="00000000" w:rsidRPr="00000000" w14:paraId="0000004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Implemented behavioral support plans and crisis intervention techniques as needed</w:t>
                  </w:r>
                </w:p>
                <w:p w:rsidR="00000000" w:rsidDel="00000000" w:rsidP="00000000" w:rsidRDefault="00000000" w:rsidRPr="00000000" w14:paraId="0000004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Facilitated communication and social interactions between clients and others</w:t>
                  </w:r>
                </w:p>
                <w:p w:rsidR="00000000" w:rsidDel="00000000" w:rsidP="00000000" w:rsidRDefault="00000000" w:rsidRPr="00000000" w14:paraId="0000004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beforeAutospacing="0" w:line="240" w:lineRule="auto"/>
                    <w:ind w:left="720" w:right="360" w:hanging="360"/>
                    <w:jc w:val="left"/>
                    <w:rPr>
                      <w:rFonts w:ascii="Trebuchet MS" w:cs="Trebuchet MS" w:eastAsia="Trebuchet MS" w:hAnsi="Trebuchet MS"/>
                      <w:color w:val="343b30"/>
                      <w:sz w:val="20"/>
                      <w:szCs w:val="20"/>
                      <w:u w:val="none"/>
                    </w:rPr>
                  </w:pPr>
                  <w:r w:rsidDel="00000000" w:rsidR="00000000" w:rsidRPr="00000000">
                    <w:rPr>
                      <w:rFonts w:ascii="Trebuchet MS" w:cs="Trebuchet MS" w:eastAsia="Trebuchet MS" w:hAnsi="Trebuchet MS"/>
                      <w:color w:val="343b30"/>
                      <w:sz w:val="20"/>
                      <w:szCs w:val="20"/>
                      <w:rtl w:val="0"/>
                    </w:rPr>
                    <w:t xml:space="preserve">Participated in team meetings and training sessions to stay updated on best practices and client needs</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200" w:line="240" w:lineRule="auto"/>
                    <w:ind w:left="0" w:right="360" w:firstLine="0"/>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1"/>
                      <w:i w:val="0"/>
                      <w:smallCaps w:val="0"/>
                      <w:strike w:val="0"/>
                      <w:color w:val="343b30"/>
                      <w:sz w:val="20"/>
                      <w:szCs w:val="20"/>
                      <w:u w:val="none"/>
                      <w:shd w:fill="auto" w:val="clear"/>
                      <w:vertAlign w:val="baseline"/>
                      <w:rtl w:val="0"/>
                    </w:rPr>
                    <w:t xml:space="preserve">Department Of Health</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 </w:t>
                  </w:r>
                  <w:r w:rsidDel="00000000" w:rsidR="00000000" w:rsidRPr="00000000">
                    <w:rPr>
                      <w:rFonts w:ascii="Trebuchet MS" w:cs="Trebuchet MS" w:eastAsia="Trebuchet MS" w:hAnsi="Trebuchet MS"/>
                      <w:b w:val="1"/>
                      <w:i w:val="0"/>
                      <w:smallCaps w:val="0"/>
                      <w:strike w:val="0"/>
                      <w:color w:val="343b30"/>
                      <w:sz w:val="20"/>
                      <w:szCs w:val="20"/>
                      <w:u w:val="none"/>
                      <w:shd w:fill="auto" w:val="clear"/>
                      <w:vertAlign w:val="baseline"/>
                      <w:rtl w:val="0"/>
                    </w:rPr>
                    <w:t xml:space="preserve">Nurse</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w:t>
                    <w:br w:type="textWrapping"/>
                  </w:r>
                  <w:r w:rsidDel="00000000" w:rsidR="00000000" w:rsidRPr="00000000">
                    <w:rPr>
                      <w:rFonts w:ascii="Trebuchet MS" w:cs="Trebuchet MS" w:eastAsia="Trebuchet MS" w:hAnsi="Trebuchet MS"/>
                      <w:b w:val="0"/>
                      <w:i w:val="1"/>
                      <w:smallCaps w:val="0"/>
                      <w:strike w:val="0"/>
                      <w:color w:val="343b30"/>
                      <w:sz w:val="20"/>
                      <w:szCs w:val="20"/>
                      <w:u w:val="none"/>
                      <w:shd w:fill="auto" w:val="clear"/>
                      <w:vertAlign w:val="baseline"/>
                      <w:rtl w:val="0"/>
                    </w:rPr>
                    <w:t xml:space="preserve">Iloilo City, Philippines</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w:t>
                  </w:r>
                  <w:r w:rsidDel="00000000" w:rsidR="00000000" w:rsidRPr="00000000">
                    <w:rPr>
                      <w:rFonts w:ascii="Trebuchet MS" w:cs="Trebuchet MS" w:eastAsia="Trebuchet MS" w:hAnsi="Trebuchet MS"/>
                      <w:b w:val="0"/>
                      <w:i w:val="0"/>
                      <w:smallCaps w:val="0"/>
                      <w:strike w:val="0"/>
                      <w:color w:val="343b30"/>
                      <w:sz w:val="18"/>
                      <w:szCs w:val="18"/>
                      <w:u w:val="none"/>
                      <w:shd w:fill="auto" w:val="clear"/>
                      <w:vertAlign w:val="baseline"/>
                      <w:rtl w:val="0"/>
                    </w:rPr>
                    <w:t xml:space="preserve"> • </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w:t>
                  </w:r>
                  <w:r w:rsidDel="00000000" w:rsidR="00000000" w:rsidRPr="00000000">
                    <w:rPr>
                      <w:rFonts w:ascii="Trebuchet MS" w:cs="Trebuchet MS" w:eastAsia="Trebuchet MS" w:hAnsi="Trebuchet MS"/>
                      <w:b w:val="0"/>
                      <w:i w:val="1"/>
                      <w:smallCaps w:val="0"/>
                      <w:strike w:val="0"/>
                      <w:color w:val="343b30"/>
                      <w:sz w:val="20"/>
                      <w:szCs w:val="20"/>
                      <w:u w:val="none"/>
                      <w:shd w:fill="auto" w:val="clear"/>
                      <w:vertAlign w:val="baseline"/>
                      <w:rtl w:val="0"/>
                    </w:rPr>
                    <w:t xml:space="preserve">01/2016</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 </w:t>
                  </w:r>
                  <w:r w:rsidDel="00000000" w:rsidR="00000000" w:rsidRPr="00000000">
                    <w:rPr>
                      <w:rFonts w:ascii="Trebuchet MS" w:cs="Trebuchet MS" w:eastAsia="Trebuchet MS" w:hAnsi="Trebuchet MS"/>
                      <w:b w:val="0"/>
                      <w:i w:val="1"/>
                      <w:smallCaps w:val="0"/>
                      <w:strike w:val="0"/>
                      <w:color w:val="343b30"/>
                      <w:sz w:val="20"/>
                      <w:szCs w:val="20"/>
                      <w:u w:val="none"/>
                      <w:shd w:fill="auto" w:val="clear"/>
                      <w:vertAlign w:val="baseline"/>
                      <w:rtl w:val="0"/>
                    </w:rPr>
                    <w:t xml:space="preserve">08/2022</w:t>
                  </w: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 </w:t>
                  </w:r>
                </w:p>
                <w:p w:rsidR="00000000" w:rsidDel="00000000" w:rsidP="00000000" w:rsidRDefault="00000000" w:rsidRPr="00000000" w14:paraId="0000004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Assist in the conduct of regular monitoring and evaluation of various health programs. (Morbidity caused by infectious diseases; mortality by non-communicable diseases (NCDs); and emerging incidence of injuries, mental health, and alcohol and drug abuse; National Immunization Program; Women, Men, and Children's Health Development Programs; HIV/AIDS and STI Prevention, Emerging and Re-emerging Infectious Disease, Integrated Helminth Control, Food and Waterborne Diseases Prevention and Control, and National Dengue Prevention and Control Programs; Lifestyle Related Diseases Prevention and Control, and Essential NCDs Programs; Maternal- Newborn and Child Health and Nutrition.)</w:t>
                  </w:r>
                </w:p>
                <w:p w:rsidR="00000000" w:rsidDel="00000000" w:rsidP="00000000" w:rsidRDefault="00000000" w:rsidRPr="00000000" w14:paraId="0000004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Assist in the conduct of disease surveillance.</w:t>
                  </w:r>
                </w:p>
                <w:p w:rsidR="00000000" w:rsidDel="00000000" w:rsidP="00000000" w:rsidRDefault="00000000" w:rsidRPr="00000000" w14:paraId="0000004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Prepares home visit reports and community activities conducted.</w:t>
                  </w:r>
                </w:p>
                <w:p w:rsidR="00000000" w:rsidDel="00000000" w:rsidP="00000000" w:rsidRDefault="00000000" w:rsidRPr="00000000" w14:paraId="0000004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Participates in data gathering and response during health emergencies and disasters.</w:t>
                  </w:r>
                </w:p>
                <w:p w:rsidR="00000000" w:rsidDel="00000000" w:rsidP="00000000" w:rsidRDefault="00000000" w:rsidRPr="00000000" w14:paraId="0000004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Conducts health education and training</w:t>
                  </w:r>
                </w:p>
                <w:p w:rsidR="00000000" w:rsidDel="00000000" w:rsidP="00000000" w:rsidRDefault="00000000" w:rsidRPr="00000000" w14:paraId="0000004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Conducts regular visits to priority households with health problems.</w:t>
                  </w:r>
                </w:p>
                <w:p w:rsidR="00000000" w:rsidDel="00000000" w:rsidP="00000000" w:rsidRDefault="00000000" w:rsidRPr="00000000" w14:paraId="0000004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Provides technical assistance in the implementation of the health programs.</w:t>
                  </w:r>
                </w:p>
                <w:p w:rsidR="00000000" w:rsidDel="00000000" w:rsidP="00000000" w:rsidRDefault="00000000" w:rsidRPr="00000000" w14:paraId="0000004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Coordinates with the Public Health Associates to ensure timely data collection and reporting.</w:t>
                  </w:r>
                </w:p>
                <w:p w:rsidR="00000000" w:rsidDel="00000000" w:rsidP="00000000" w:rsidRDefault="00000000" w:rsidRPr="00000000" w14:paraId="0000004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Maintains Village Health Stations in the absence of Rural Health Midwife.</w:t>
                  </w:r>
                </w:p>
                <w:p w:rsidR="00000000" w:rsidDel="00000000" w:rsidP="00000000" w:rsidRDefault="00000000" w:rsidRPr="00000000" w14:paraId="0000004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Provides technical assistance in the implementation of the health programs.</w:t>
                  </w:r>
                </w:p>
                <w:p w:rsidR="00000000" w:rsidDel="00000000" w:rsidP="00000000" w:rsidRDefault="00000000" w:rsidRPr="00000000" w14:paraId="0000004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Assist in the preparation and analysis of reports on clinic and community activities.</w:t>
                  </w:r>
                </w:p>
                <w:p w:rsidR="00000000" w:rsidDel="00000000" w:rsidP="00000000" w:rsidRDefault="00000000" w:rsidRPr="00000000" w14:paraId="0000004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Performs other related function as may be assigned.</w:t>
                  </w:r>
                </w:p>
                <w:p w:rsidR="00000000" w:rsidDel="00000000" w:rsidP="00000000" w:rsidRDefault="00000000" w:rsidRPr="00000000" w14:paraId="0000005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Assessment, monitoring and provides proper interventions to the probable, suspect and confirmed Covid 19 patient admitted in isolation facility.</w:t>
                  </w:r>
                </w:p>
                <w:p w:rsidR="00000000" w:rsidDel="00000000" w:rsidP="00000000" w:rsidRDefault="00000000" w:rsidRPr="00000000" w14:paraId="0000005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600" w:right="360" w:hanging="232.00000000000003"/>
                    <w:jc w:val="left"/>
                    <w:rPr>
                      <w:rFonts w:ascii="Trebuchet MS" w:cs="Trebuchet MS" w:eastAsia="Trebuchet MS" w:hAnsi="Trebuchet MS"/>
                      <w:b w:val="0"/>
                      <w:i w:val="0"/>
                      <w:smallCaps w:val="0"/>
                      <w:strike w:val="0"/>
                      <w:color w:val="343b3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43b30"/>
                      <w:sz w:val="20"/>
                      <w:szCs w:val="20"/>
                      <w:u w:val="none"/>
                      <w:shd w:fill="auto" w:val="clear"/>
                      <w:vertAlign w:val="baseline"/>
                      <w:rtl w:val="0"/>
                    </w:rPr>
                    <w:t xml:space="preserve">Provides psychological supports to the patients and maintain precautionary measures inside</w:t>
                    <w:br w:type="textWrapping"/>
                    <w:t xml:space="preserve">isolation facility; performed vaccination against Covid (health education, assessment, post</w:t>
                    <w:br w:type="textWrapping"/>
                    <w:t xml:space="preserve">monitoring and strategies for Pro Covid Vaccination).</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200" w:before="500" w:line="240" w:lineRule="auto"/>
                    <w:ind w:left="360" w:right="360" w:firstLine="0"/>
                    <w:jc w:val="left"/>
                    <w:rPr>
                      <w:rFonts w:ascii="Trebuchet MS" w:cs="Trebuchet MS" w:eastAsia="Trebuchet MS" w:hAnsi="Trebuchet MS"/>
                      <w:b w:val="1"/>
                      <w:i w:val="0"/>
                      <w:smallCaps w:val="1"/>
                      <w:strike w:val="0"/>
                      <w:color w:val="343b30"/>
                      <w:sz w:val="24"/>
                      <w:szCs w:val="24"/>
                      <w:u w:val="none"/>
                      <w:shd w:fill="auto" w:val="clear"/>
                      <w:vertAlign w:val="baseline"/>
                    </w:rPr>
                  </w:pPr>
                  <w:r w:rsidDel="00000000" w:rsidR="00000000" w:rsidRPr="00000000">
                    <w:rPr>
                      <w:rtl w:val="0"/>
                    </w:rPr>
                  </w:r>
                </w:p>
                <w:tbl>
                  <w:tblPr>
                    <w:tblStyle w:val="Table5"/>
                    <w:tblW w:w="3290.0" w:type="dxa"/>
                    <w:jc w:val="left"/>
                    <w:tblInd w:w="360.0" w:type="dxa"/>
                    <w:tblLayout w:type="fixed"/>
                    <w:tblLook w:val="0400"/>
                  </w:tblPr>
                  <w:tblGrid>
                    <w:gridCol w:w="300"/>
                    <w:gridCol w:w="2990"/>
                    <w:tblGridChange w:id="0">
                      <w:tblGrid>
                        <w:gridCol w:w="300"/>
                        <w:gridCol w:w="2990"/>
                      </w:tblGrid>
                    </w:tblGridChange>
                  </w:tblGrid>
                  <w:tr>
                    <w:trPr>
                      <w:cantSplit w:val="0"/>
                      <w:tblHeader w:val="0"/>
                    </w:trPr>
                    <w:tc>
                      <w:tcPr>
                        <w:tcMar>
                          <w:top w:w="0.0" w:type="dxa"/>
                          <w:left w:w="0.0" w:type="dxa"/>
                          <w:bottom w:w="0.0" w:type="dxa"/>
                          <w:right w:w="0.0" w:type="dxa"/>
                        </w:tcMar>
                        <w:vAlign w:val="top"/>
                      </w:tcPr>
                      <w:p w:rsidR="00000000" w:rsidDel="00000000" w:rsidP="00000000" w:rsidRDefault="00000000" w:rsidRPr="00000000" w14:paraId="00000053">
                        <w:pPr>
                          <w:rPr/>
                        </w:pPr>
                        <w:r w:rsidDel="00000000" w:rsidR="00000000" w:rsidRPr="00000000">
                          <w:rPr>
                            <w:rtl w:val="0"/>
                          </w:rPr>
                        </w:r>
                      </w:p>
                    </w:tc>
                    <w:tc>
                      <w:tcPr>
                        <w:tcMar>
                          <w:top w:w="0.0" w:type="dxa"/>
                          <w:left w:w="0.0" w:type="dxa"/>
                          <w:bottom w:w="0.0" w:type="dxa"/>
                          <w:right w:w="0.0" w:type="dxa"/>
                        </w:tcMar>
                        <w:vAlign w:val="top"/>
                      </w:tcPr>
                      <w:p w:rsidR="00000000" w:rsidDel="00000000" w:rsidP="00000000" w:rsidRDefault="00000000" w:rsidRPr="00000000" w14:paraId="00000054">
                        <w:pPr>
                          <w:rPr/>
                        </w:pPr>
                        <w:r w:rsidDel="00000000" w:rsidR="00000000" w:rsidRPr="00000000">
                          <w:rPr>
                            <w:rtl w:val="0"/>
                          </w:rPr>
                        </w:r>
                      </w:p>
                    </w:tc>
                  </w:tr>
                </w:tbl>
                <w:p w:rsidR="00000000" w:rsidDel="00000000" w:rsidP="00000000" w:rsidRDefault="00000000" w:rsidRPr="00000000" w14:paraId="00000055">
                  <w:pPr>
                    <w:rPr/>
                  </w:pPr>
                  <w:r w:rsidDel="00000000" w:rsidR="00000000" w:rsidRPr="00000000">
                    <w:rPr>
                      <w:rtl w:val="0"/>
                    </w:rPr>
                  </w:r>
                </w:p>
              </w:tc>
            </w:tr>
          </w:tbl>
          <w:p w:rsidR="00000000" w:rsidDel="00000000" w:rsidP="00000000" w:rsidRDefault="00000000" w:rsidRPr="00000000" w14:paraId="00000056">
            <w:pPr>
              <w:rPr/>
            </w:pPr>
            <w:r w:rsidDel="00000000" w:rsidR="00000000" w:rsidRPr="00000000">
              <w:rPr>
                <w:rtl w:val="0"/>
              </w:rPr>
            </w:r>
          </w:p>
        </w:tc>
      </w:tr>
    </w:tbl>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0" w:before="0" w:line="20" w:lineRule="auto"/>
        <w:rPr/>
      </w:pPr>
      <w:r w:rsidDel="00000000" w:rsidR="00000000" w:rsidRPr="00000000">
        <w:rPr>
          <w:color w:val="ffffff"/>
          <w:sz w:val="2"/>
          <w:szCs w:val="2"/>
          <w:rtl w:val="0"/>
        </w:rPr>
        <w:t xml:space="preserve">.</w:t>
      </w:r>
      <w:r w:rsidDel="00000000" w:rsidR="00000000" w:rsidRPr="00000000">
        <w:rPr>
          <w:rtl w:val="0"/>
        </w:rPr>
      </w:r>
    </w:p>
    <w:sectPr>
      <w:pgSz w:h="15840" w:w="12240" w:orient="portrait"/>
      <w:pgMar w:bottom="0" w:top="0" w:left="0" w:right="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Trebuchet MS"/>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pBdr>
      <w:spacing w:after="0" w:before="240" w:lineRule="auto"/>
    </w:pPr>
    <w:rPr>
      <w:rFonts w:ascii="Times New Roman" w:cs="Times New Roman" w:eastAsia="Times New Roman" w:hAnsi="Times New Roman"/>
      <w:b w:val="1"/>
      <w:i w:val="0"/>
      <w:color w:val="2f5496"/>
      <w:sz w:val="24"/>
      <w:szCs w:val="24"/>
    </w:rPr>
  </w:style>
  <w:style w:type="paragraph" w:styleId="Heading2">
    <w:name w:val="heading 2"/>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2f5496"/>
      <w:sz w:val="24"/>
      <w:szCs w:val="24"/>
    </w:rPr>
  </w:style>
  <w:style w:type="paragraph" w:styleId="Heading3">
    <w:name w:val="heading 3"/>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1f3763"/>
      <w:sz w:val="24"/>
      <w:szCs w:val="24"/>
    </w:rPr>
  </w:style>
  <w:style w:type="paragraph" w:styleId="Heading4">
    <w:name w:val="heading 4"/>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2f5496"/>
      <w:sz w:val="24"/>
      <w:szCs w:val="24"/>
    </w:rPr>
  </w:style>
  <w:style w:type="paragraph" w:styleId="Heading5">
    <w:name w:val="heading 5"/>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2f5496"/>
      <w:sz w:val="24"/>
      <w:szCs w:val="24"/>
    </w:rPr>
  </w:style>
  <w:style w:type="paragraph" w:styleId="Heading6">
    <w:name w:val="heading 6"/>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1f3763"/>
      <w:sz w:val="24"/>
      <w:szCs w:val="24"/>
    </w:rPr>
  </w:style>
  <w:style w:type="paragraph" w:styleId="Title">
    <w:name w:val="Title"/>
    <w:basedOn w:val="Normal"/>
    <w:next w:val="Normal"/>
    <w:pPr>
      <w:spacing w:after="300" w:lineRule="auto"/>
    </w:pPr>
    <w:rPr>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pBdr>
      <w:spacing w:after="0" w:before="240" w:lineRule="auto"/>
    </w:pPr>
    <w:rPr>
      <w:rFonts w:ascii="Times New Roman" w:cs="Times New Roman" w:eastAsia="Times New Roman" w:hAnsi="Times New Roman"/>
      <w:b w:val="1"/>
      <w:i w:val="0"/>
      <w:color w:val="2f5496"/>
      <w:sz w:val="24"/>
      <w:szCs w:val="24"/>
    </w:rPr>
  </w:style>
  <w:style w:type="paragraph" w:styleId="Heading2">
    <w:name w:val="heading 2"/>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2f5496"/>
      <w:sz w:val="24"/>
      <w:szCs w:val="24"/>
    </w:rPr>
  </w:style>
  <w:style w:type="paragraph" w:styleId="Heading3">
    <w:name w:val="heading 3"/>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1f3763"/>
      <w:sz w:val="24"/>
      <w:szCs w:val="24"/>
    </w:rPr>
  </w:style>
  <w:style w:type="paragraph" w:styleId="Heading4">
    <w:name w:val="heading 4"/>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2f5496"/>
      <w:sz w:val="24"/>
      <w:szCs w:val="24"/>
    </w:rPr>
  </w:style>
  <w:style w:type="paragraph" w:styleId="Heading5">
    <w:name w:val="heading 5"/>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2f5496"/>
      <w:sz w:val="24"/>
      <w:szCs w:val="24"/>
    </w:rPr>
  </w:style>
  <w:style w:type="paragraph" w:styleId="Heading6">
    <w:name w:val="heading 6"/>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1f3763"/>
      <w:sz w:val="24"/>
      <w:szCs w:val="24"/>
    </w:rPr>
  </w:style>
  <w:style w:type="paragraph" w:styleId="Title">
    <w:name w:val="Title"/>
    <w:basedOn w:val="Normal"/>
    <w:next w:val="Normal"/>
    <w:pPr>
      <w:spacing w:after="300" w:lineRule="auto"/>
    </w:pPr>
    <w:rPr>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pBdr>
      <w:spacing w:after="0" w:before="240" w:lineRule="auto"/>
    </w:pPr>
    <w:rPr>
      <w:rFonts w:ascii="Times New Roman" w:cs="Times New Roman" w:eastAsia="Times New Roman" w:hAnsi="Times New Roman"/>
      <w:b w:val="1"/>
      <w:i w:val="0"/>
      <w:color w:val="2f5496"/>
      <w:sz w:val="24"/>
      <w:szCs w:val="24"/>
    </w:rPr>
  </w:style>
  <w:style w:type="paragraph" w:styleId="Heading2">
    <w:name w:val="heading 2"/>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2f5496"/>
      <w:sz w:val="24"/>
      <w:szCs w:val="24"/>
    </w:rPr>
  </w:style>
  <w:style w:type="paragraph" w:styleId="Heading3">
    <w:name w:val="heading 3"/>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1f3763"/>
      <w:sz w:val="24"/>
      <w:szCs w:val="24"/>
    </w:rPr>
  </w:style>
  <w:style w:type="paragraph" w:styleId="Heading4">
    <w:name w:val="heading 4"/>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2f5496"/>
      <w:sz w:val="24"/>
      <w:szCs w:val="24"/>
    </w:rPr>
  </w:style>
  <w:style w:type="paragraph" w:styleId="Heading5">
    <w:name w:val="heading 5"/>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2f5496"/>
      <w:sz w:val="24"/>
      <w:szCs w:val="24"/>
    </w:rPr>
  </w:style>
  <w:style w:type="paragraph" w:styleId="Heading6">
    <w:name w:val="heading 6"/>
    <w:basedOn w:val="Normal"/>
    <w:next w:val="Normal"/>
    <w:pPr>
      <w:keepNext w:val="1"/>
      <w:keepLines w:val="1"/>
      <w:pBdr>
        <w:top w:space="0" w:sz="0" w:val="nil"/>
        <w:left w:space="0" w:sz="0" w:val="nil"/>
        <w:bottom w:space="0" w:sz="0" w:val="nil"/>
        <w:right w:space="0" w:sz="0" w:val="nil"/>
      </w:pBdr>
      <w:spacing w:after="0" w:before="40" w:lineRule="auto"/>
    </w:pPr>
    <w:rPr>
      <w:rFonts w:ascii="Times New Roman" w:cs="Times New Roman" w:eastAsia="Times New Roman" w:hAnsi="Times New Roman"/>
      <w:b w:val="1"/>
      <w:i w:val="0"/>
      <w:color w:val="1f3763"/>
      <w:sz w:val="24"/>
      <w:szCs w:val="24"/>
    </w:rPr>
  </w:style>
  <w:style w:type="paragraph" w:styleId="Title">
    <w:name w:val="Title"/>
    <w:basedOn w:val="Normal"/>
    <w:next w:val="Normal"/>
    <w:pPr>
      <w:spacing w:after="300" w:lineRule="auto"/>
    </w:pPr>
    <w:rPr>
      <w:color w:val="17365d"/>
      <w:sz w:val="52"/>
      <w:szCs w:val="52"/>
    </w:rPr>
  </w:style>
  <w:style w:type="paragraph" w:styleId="Normal" w:default="1">
    <w:name w:val="Normal"/>
    <w:qFormat w:val="1"/>
    <w:rsid w:val="00805BCE"/>
    <w:pPr>
      <w:pBdr>
        <w:top w:color="auto" w:space="0" w:sz="0" w:val="nil"/>
        <w:left w:color="auto" w:space="0" w:sz="0" w:val="nil"/>
        <w:bottom w:color="auto" w:space="0" w:sz="0" w:val="nil"/>
        <w:right w:color="auto" w:space="0" w:sz="0" w:val="nil"/>
      </w:pBdr>
      <w:textAlignment w:val="baseline"/>
    </w:pPr>
    <w:rPr>
      <w:sz w:val="24"/>
      <w:szCs w:val="24"/>
      <w:bdr w:color="auto" w:space="0" w:sz="0" w:val="none"/>
    </w:rPr>
  </w:style>
  <w:style w:type="paragraph" w:styleId="Heading1">
    <w:name w:val="Heading 1"/>
    <w:basedOn w:val="Normal"/>
    <w:next w:val="Normal"/>
    <w:link w:val="Heading1Char"/>
    <w:uiPriority w:val="9"/>
    <w:qFormat w:val="1"/>
    <w:rsid w:val="00506D7A"/>
    <w:pPr>
      <w:keepNext w:val="1"/>
      <w:keepLines w:val="1"/>
      <w:pBdr>
        <w:top w:color="auto" w:space="0" w:sz="0" w:val="nil"/>
        <w:left w:color="auto" w:space="0" w:sz="0" w:val="nil"/>
        <w:bottom w:color="auto" w:space="0" w:sz="0" w:val="nil"/>
        <w:right w:color="auto" w:space="0" w:sz="0" w:val="nil"/>
      </w:pBdr>
      <w:spacing w:after="0" w:before="240"/>
      <w:textAlignment w:val="baseline"/>
      <w:outlineLvl w:val="0"/>
    </w:pPr>
    <w:rPr>
      <w:rFonts w:ascii="Times New Roman" w:cs="Times New Roman" w:eastAsia="Times New Roman" w:hAnsi="Times New Roman"/>
      <w:b w:val="1"/>
      <w:bCs w:val="1"/>
      <w:i w:val="0"/>
      <w:color w:val="2f5496"/>
      <w:kern w:val="36"/>
      <w:sz w:val="24"/>
      <w:szCs w:val="24"/>
      <w:bdr w:color="auto" w:space="0" w:sz="0" w:val="none"/>
    </w:rPr>
  </w:style>
  <w:style w:type="paragraph" w:styleId="Heading2">
    <w:name w:val="Heading 2"/>
    <w:basedOn w:val="Normal"/>
    <w:next w:val="Normal"/>
    <w:link w:val="Heading2Char"/>
    <w:uiPriority w:val="9"/>
    <w:qFormat w:val="1"/>
    <w:rsid w:val="00506D7A"/>
    <w:pPr>
      <w:keepNext w:val="1"/>
      <w:keepLines w:val="1"/>
      <w:pBdr>
        <w:top w:color="auto" w:space="0" w:sz="0" w:val="nil"/>
        <w:left w:color="auto" w:space="0" w:sz="0" w:val="nil"/>
        <w:bottom w:color="auto" w:space="0" w:sz="0" w:val="nil"/>
        <w:right w:color="auto" w:space="0" w:sz="0" w:val="nil"/>
      </w:pBdr>
      <w:spacing w:after="0" w:before="40"/>
      <w:textAlignment w:val="baseline"/>
      <w:outlineLvl w:val="1"/>
    </w:pPr>
    <w:rPr>
      <w:rFonts w:ascii="Times New Roman" w:cs="Times New Roman" w:eastAsia="Times New Roman" w:hAnsi="Times New Roman"/>
      <w:b w:val="1"/>
      <w:bCs w:val="1"/>
      <w:i w:val="0"/>
      <w:color w:val="2f5496"/>
      <w:sz w:val="24"/>
      <w:szCs w:val="24"/>
      <w:bdr w:color="auto" w:space="0" w:sz="0" w:val="none"/>
    </w:rPr>
  </w:style>
  <w:style w:type="paragraph" w:styleId="Heading3">
    <w:name w:val="Heading 3"/>
    <w:basedOn w:val="Normal"/>
    <w:next w:val="Normal"/>
    <w:link w:val="Heading3Char"/>
    <w:uiPriority w:val="9"/>
    <w:qFormat w:val="1"/>
    <w:rsid w:val="00506D7A"/>
    <w:pPr>
      <w:keepNext w:val="1"/>
      <w:keepLines w:val="1"/>
      <w:pBdr>
        <w:top w:color="auto" w:space="0" w:sz="0" w:val="nil"/>
        <w:left w:color="auto" w:space="0" w:sz="0" w:val="nil"/>
        <w:bottom w:color="auto" w:space="0" w:sz="0" w:val="nil"/>
        <w:right w:color="auto" w:space="0" w:sz="0" w:val="nil"/>
      </w:pBdr>
      <w:spacing w:after="0" w:before="40"/>
      <w:textAlignment w:val="baseline"/>
      <w:outlineLvl w:val="2"/>
    </w:pPr>
    <w:rPr>
      <w:rFonts w:ascii="Times New Roman" w:cs="Times New Roman" w:eastAsia="Times New Roman" w:hAnsi="Times New Roman"/>
      <w:b w:val="1"/>
      <w:bCs w:val="1"/>
      <w:i w:val="0"/>
      <w:color w:val="1f3763"/>
      <w:sz w:val="24"/>
      <w:szCs w:val="24"/>
      <w:bdr w:color="auto" w:space="0" w:sz="0" w:val="none"/>
    </w:rPr>
  </w:style>
  <w:style w:type="paragraph" w:styleId="Heading4">
    <w:name w:val="Heading 4"/>
    <w:basedOn w:val="Normal"/>
    <w:next w:val="Normal"/>
    <w:link w:val="Heading4Char"/>
    <w:uiPriority w:val="9"/>
    <w:qFormat w:val="1"/>
    <w:rsid w:val="00506D7A"/>
    <w:pPr>
      <w:keepNext w:val="1"/>
      <w:keepLines w:val="1"/>
      <w:pBdr>
        <w:top w:color="auto" w:space="0" w:sz="0" w:val="nil"/>
        <w:left w:color="auto" w:space="0" w:sz="0" w:val="nil"/>
        <w:bottom w:color="auto" w:space="0" w:sz="0" w:val="nil"/>
        <w:right w:color="auto" w:space="0" w:sz="0" w:val="nil"/>
      </w:pBdr>
      <w:spacing w:after="0" w:before="40"/>
      <w:textAlignment w:val="baseline"/>
      <w:outlineLvl w:val="3"/>
    </w:pPr>
    <w:rPr>
      <w:rFonts w:ascii="Times New Roman" w:cs="Times New Roman" w:eastAsia="Times New Roman" w:hAnsi="Times New Roman"/>
      <w:b w:val="1"/>
      <w:bCs w:val="1"/>
      <w:i w:val="0"/>
      <w:iCs w:val="1"/>
      <w:color w:val="2f5496"/>
      <w:sz w:val="24"/>
      <w:szCs w:val="24"/>
      <w:bdr w:color="auto" w:space="0" w:sz="0" w:val="none"/>
    </w:rPr>
  </w:style>
  <w:style w:type="paragraph" w:styleId="Heading5">
    <w:name w:val="Heading 5"/>
    <w:basedOn w:val="Normal"/>
    <w:next w:val="Normal"/>
    <w:link w:val="Heading5Char"/>
    <w:uiPriority w:val="9"/>
    <w:qFormat w:val="1"/>
    <w:rsid w:val="00506D7A"/>
    <w:pPr>
      <w:keepNext w:val="1"/>
      <w:keepLines w:val="1"/>
      <w:pBdr>
        <w:top w:color="auto" w:space="0" w:sz="0" w:val="nil"/>
        <w:left w:color="auto" w:space="0" w:sz="0" w:val="nil"/>
        <w:bottom w:color="auto" w:space="0" w:sz="0" w:val="nil"/>
        <w:right w:color="auto" w:space="0" w:sz="0" w:val="nil"/>
      </w:pBdr>
      <w:spacing w:after="0" w:before="40"/>
      <w:textAlignment w:val="baseline"/>
      <w:outlineLvl w:val="4"/>
    </w:pPr>
    <w:rPr>
      <w:rFonts w:ascii="Times New Roman" w:cs="Times New Roman" w:eastAsia="Times New Roman" w:hAnsi="Times New Roman"/>
      <w:b w:val="1"/>
      <w:bCs w:val="1"/>
      <w:i w:val="0"/>
      <w:color w:val="2f5496"/>
      <w:sz w:val="24"/>
      <w:szCs w:val="24"/>
      <w:bdr w:color="auto" w:space="0" w:sz="0" w:val="none"/>
    </w:rPr>
  </w:style>
  <w:style w:type="paragraph" w:styleId="Heading6">
    <w:name w:val="Heading 6"/>
    <w:basedOn w:val="Normal"/>
    <w:next w:val="Normal"/>
    <w:link w:val="Heading6Char"/>
    <w:uiPriority w:val="9"/>
    <w:qFormat w:val="1"/>
    <w:rsid w:val="00506D7A"/>
    <w:pPr>
      <w:keepNext w:val="1"/>
      <w:keepLines w:val="1"/>
      <w:pBdr>
        <w:top w:color="auto" w:space="0" w:sz="0" w:val="nil"/>
        <w:left w:color="auto" w:space="0" w:sz="0" w:val="nil"/>
        <w:bottom w:color="auto" w:space="0" w:sz="0" w:val="nil"/>
        <w:right w:color="auto" w:space="0" w:sz="0" w:val="nil"/>
      </w:pBdr>
      <w:spacing w:after="0" w:before="40"/>
      <w:textAlignment w:val="baseline"/>
      <w:outlineLvl w:val="5"/>
    </w:pPr>
    <w:rPr>
      <w:rFonts w:ascii="Times New Roman" w:cs="Times New Roman" w:eastAsia="Times New Roman" w:hAnsi="Times New Roman"/>
      <w:b w:val="1"/>
      <w:bCs w:val="1"/>
      <w:i w:val="0"/>
      <w:color w:val="1f3763"/>
      <w:sz w:val="24"/>
      <w:szCs w:val="24"/>
      <w:bdr w:color="auto" w:space="0" w:sz="0" w:val="none"/>
    </w:rPr>
  </w:style>
  <w:style w:type="character" w:styleId="DefaultParagraphFont" w:default="1">
    <w:name w:val="Default Paragraph Font"/>
    <w:semiHidden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character" w:styleId="Heading1Char">
    <w:name w:val="Heading 1 Char"/>
    <w:basedOn w:val="DefaultParagraphFont"/>
    <w:link w:val="Heading1"/>
    <w:uiPriority w:val="9"/>
    <w:rsid w:val="00506D7A"/>
    <w:rPr>
      <w:rFonts w:ascii="Times New Roman" w:cs="Times New Roman" w:eastAsia="Times New Roman" w:hAnsi="Times New Roman"/>
      <w:color w:val="2f5496"/>
      <w:sz w:val="32"/>
      <w:szCs w:val="32"/>
    </w:rPr>
  </w:style>
  <w:style w:type="character" w:styleId="Heading2Char">
    <w:name w:val="Heading 2 Char"/>
    <w:basedOn w:val="DefaultParagraphFont"/>
    <w:link w:val="Heading2"/>
    <w:uiPriority w:val="9"/>
    <w:rsid w:val="00506D7A"/>
    <w:rPr>
      <w:rFonts w:ascii="Times New Roman" w:cs="Times New Roman" w:eastAsia="Times New Roman" w:hAnsi="Times New Roman"/>
      <w:color w:val="2f5496"/>
      <w:sz w:val="26"/>
      <w:szCs w:val="26"/>
    </w:rPr>
  </w:style>
  <w:style w:type="character" w:styleId="Heading3Char">
    <w:name w:val="Heading 3 Char"/>
    <w:basedOn w:val="DefaultParagraphFont"/>
    <w:link w:val="Heading3"/>
    <w:uiPriority w:val="9"/>
    <w:rsid w:val="00506D7A"/>
    <w:rPr>
      <w:rFonts w:ascii="Times New Roman" w:cs="Times New Roman" w:eastAsia="Times New Roman" w:hAnsi="Times New Roman"/>
      <w:color w:val="1f3763"/>
      <w:sz w:val="24"/>
      <w:szCs w:val="24"/>
    </w:rPr>
  </w:style>
  <w:style w:type="character" w:styleId="Heading4Char">
    <w:name w:val="Heading 4 Char"/>
    <w:basedOn w:val="DefaultParagraphFont"/>
    <w:link w:val="Heading4"/>
    <w:uiPriority w:val="9"/>
    <w:rsid w:val="00506D7A"/>
    <w:rPr>
      <w:rFonts w:ascii="Times New Roman" w:cs="Times New Roman" w:eastAsia="Times New Roman" w:hAnsi="Times New Roman"/>
      <w:i w:val="1"/>
      <w:iCs w:val="1"/>
      <w:color w:val="2f5496"/>
    </w:rPr>
  </w:style>
  <w:style w:type="character" w:styleId="Heading5Char">
    <w:name w:val="Heading 5 Char"/>
    <w:basedOn w:val="DefaultParagraphFont"/>
    <w:link w:val="Heading5"/>
    <w:uiPriority w:val="9"/>
    <w:rsid w:val="00506D7A"/>
    <w:rPr>
      <w:rFonts w:ascii="Times New Roman" w:cs="Times New Roman" w:eastAsia="Times New Roman" w:hAnsi="Times New Roman"/>
      <w:color w:val="2f5496"/>
    </w:rPr>
  </w:style>
  <w:style w:type="character" w:styleId="Heading6Char">
    <w:name w:val="Heading 6 Char"/>
    <w:basedOn w:val="DefaultParagraphFont"/>
    <w:link w:val="Heading6"/>
    <w:uiPriority w:val="9"/>
    <w:rsid w:val="00506D7A"/>
    <w:rPr>
      <w:rFonts w:ascii="Times New Roman" w:cs="Times New Roman" w:eastAsia="Times New Roman" w:hAnsi="Times New Roman"/>
      <w:color w:val="1f3763"/>
    </w:rPr>
  </w:style>
  <w:style w:type="character" w:styleId="divdocumentdivdocumentleftcell">
    <w:name w:val="div_document_div_documentleftcell"/>
    <w:basedOn w:val="DefaultParagraphFont"/>
  </w:style>
  <w:style w:type="character" w:styleId="divdocumentleft-box">
    <w:name w:val="div_document_left-box"/>
    <w:basedOn w:val="DefaultParagraphFont"/>
  </w:style>
  <w:style w:type="paragraph" w:styleId="divdocumentleft-boxsectionnth-child1">
    <w:name w:val="div_document_left-box &gt; section_nth-child(1)"/>
    <w:basedOn w:val="Normal"/>
    <w:pPr>
      <w:pBdr>
        <w:top w:color="auto" w:space="0" w:sz="0" w:val="nil"/>
      </w:pBdr>
    </w:pPr>
  </w:style>
  <w:style w:type="paragraph" w:styleId="divdocumentdivfirstparagraph">
    <w:name w:val="div_document_div_firstparagraph"/>
    <w:basedOn w:val="Normal"/>
  </w:style>
  <w:style w:type="paragraph" w:styleId="divdocumentname">
    <w:name w:val="div_document_name"/>
    <w:basedOn w:val="Normal"/>
    <w:pPr>
      <w:pBdr>
        <w:top w:color="auto" w:space="0" w:sz="0" w:val="nil"/>
        <w:left w:color="auto" w:space="0" w:sz="0" w:val="nil"/>
        <w:bottom w:color="auto" w:space="0" w:sz="0" w:val="nil"/>
        <w:right w:color="auto" w:space="0" w:sz="0" w:val="nil"/>
      </w:pBdr>
      <w:spacing w:line="540" w:lineRule="atLeast"/>
      <w:jc w:val="left"/>
    </w:pPr>
    <w:rPr>
      <w:b w:val="1"/>
      <w:bCs w:val="1"/>
      <w:caps w:val="1"/>
      <w:spacing w:val="10"/>
      <w:sz w:val="56"/>
      <w:szCs w:val="56"/>
    </w:rPr>
  </w:style>
  <w:style w:type="paragraph" w:styleId="div">
    <w:name w:val="div"/>
    <w:basedOn w:val="Normal"/>
    <w:pPr>
      <w:pBdr>
        <w:top w:color="auto" w:space="0" w:sz="0" w:val="nil"/>
        <w:left w:color="auto" w:space="0" w:sz="0" w:val="nil"/>
        <w:bottom w:color="auto" w:space="0" w:sz="0" w:val="nil"/>
        <w:right w:color="auto" w:space="0" w:sz="0" w:val="nil"/>
      </w:pBdr>
      <w:textAlignment w:val="baseline"/>
    </w:pPr>
    <w:rPr>
      <w:sz w:val="24"/>
      <w:szCs w:val="24"/>
      <w:bdr w:color="auto" w:space="0" w:sz="0" w:val="none"/>
    </w:rPr>
  </w:style>
  <w:style w:type="character" w:styleId="divCharacter">
    <w:name w:val="div Character"/>
    <w:basedOn w:val="DefaultParagraphFont"/>
    <w:rPr>
      <w:sz w:val="24"/>
      <w:szCs w:val="24"/>
      <w:bdr w:color="auto" w:space="0" w:sz="0" w:val="none"/>
    </w:rPr>
  </w:style>
  <w:style w:type="paragraph" w:styleId="divdocumentdivtopsectionsection">
    <w:name w:val="div_document_div_topsection_section"/>
    <w:basedOn w:val="Normal"/>
    <w:pPr>
      <w:pBdr>
        <w:top w:color="auto" w:space="0" w:sz="0" w:val="nil"/>
      </w:pBdr>
    </w:pPr>
  </w:style>
  <w:style w:type="paragraph" w:styleId="divaddress">
    <w:name w:val="div_address"/>
    <w:basedOn w:val="div"/>
    <w:pPr>
      <w:jc w:val="left"/>
    </w:pPr>
    <w:rPr>
      <w:sz w:val="20"/>
      <w:szCs w:val="20"/>
    </w:rPr>
  </w:style>
  <w:style w:type="character" w:styleId="adrsfirstcell">
    <w:name w:val="adrsfirstcell"/>
    <w:basedOn w:val="DefaultParagraphFont"/>
  </w:style>
  <w:style w:type="character" w:styleId="adrssecondcell">
    <w:name w:val="adrssecondcell"/>
    <w:basedOn w:val="DefaultParagraphFont"/>
  </w:style>
  <w:style w:type="paragraph" w:styleId="adrssecondcelldiv">
    <w:name w:val="adrssecondcell_div"/>
    <w:basedOn w:val="Normal"/>
    <w:pPr>
      <w:pBdr>
        <w:bottom w:color="auto" w:space="0" w:sz="0" w:val="nil"/>
      </w:pBdr>
    </w:pPr>
  </w:style>
  <w:style w:type="character" w:styleId="span">
    <w:name w:val="span"/>
    <w:basedOn w:val="DefaultParagraphFont"/>
    <w:rPr>
      <w:sz w:val="24"/>
      <w:szCs w:val="24"/>
      <w:bdr w:color="auto" w:space="0" w:sz="0" w:val="none"/>
    </w:rPr>
  </w:style>
  <w:style w:type="table" w:styleId="addresstable">
    <w:name w:val="addresstable"/>
    <w:basedOn w:val="TableNormal"/>
    <w:tblPr/>
  </w:style>
  <w:style w:type="paragraph" w:styleId="divdocumentleft-boxParagraph">
    <w:name w:val="div_document_left-box Paragraph"/>
    <w:basedOn w:val="Normal"/>
  </w:style>
  <w:style w:type="paragraph" w:styleId="divdocumenttopsectionrowParentContainernth-last-child1sectionnth-child1heading">
    <w:name w:val="div_document_topsection_rowParentContainer_nth-last-child(1)_section_nth-child(1)_heading"/>
    <w:basedOn w:val="Normal"/>
  </w:style>
  <w:style w:type="paragraph" w:styleId="divdocumentdivsectiontitle">
    <w:name w:val="div_document_div_sectiontitle"/>
    <w:basedOn w:val="Normal"/>
    <w:rPr>
      <w:spacing w:val="20"/>
    </w:rPr>
  </w:style>
  <w:style w:type="paragraph" w:styleId="hiltParaWrapper">
    <w:name w:val="hiltParaWrapper"/>
    <w:basedOn w:val="Normal"/>
  </w:style>
  <w:style w:type="paragraph" w:styleId="divdocumentskill-secdivparagraph">
    <w:name w:val="div_document_skill-sec_div_paragraph"/>
    <w:basedOn w:val="Normal"/>
  </w:style>
  <w:style w:type="paragraph" w:styleId="documentleft-boxskill">
    <w:name w:val="document_left-box_skill"/>
    <w:basedOn w:val="Normal"/>
  </w:style>
  <w:style w:type="character" w:styleId="documentleft-boxskillpaddedline">
    <w:name w:val="document_left-box_skill_paddedline"/>
    <w:basedOn w:val="DefaultParagraphFont"/>
  </w:style>
  <w:style w:type="paragraph" w:styleId="divdocumentulli">
    <w:name w:val="div_document_ul_li"/>
    <w:basedOn w:val="Normal"/>
    <w:pPr>
      <w:pBdr>
        <w:top w:color="auto" w:space="0" w:sz="0" w:val="nil"/>
        <w:left w:color="auto" w:space="2" w:sz="0" w:val="nil"/>
        <w:bottom w:color="auto" w:space="0" w:sz="0" w:val="nil"/>
        <w:right w:color="auto" w:space="0" w:sz="0" w:val="nil"/>
      </w:pBdr>
    </w:pPr>
  </w:style>
  <w:style w:type="character" w:styleId="documentleft-boxskillmiddlecell">
    <w:name w:val="document_left-box_skill_middlecell"/>
    <w:basedOn w:val="DefaultParagraphFont"/>
    <w:rPr>
      <w:vanish w:val="1"/>
    </w:rPr>
  </w:style>
  <w:style w:type="paragraph" w:styleId="divdocumentsectionheading">
    <w:name w:val="div_document_section_heading"/>
    <w:basedOn w:val="Normal"/>
  </w:style>
  <w:style w:type="character" w:styleId="divdocumentsinglecolumnpaddedline">
    <w:name w:val="div_document_singlecolumn_paddedline"/>
    <w:basedOn w:val="DefaultParagraphFont"/>
  </w:style>
  <w:style w:type="character" w:styleId="documenttxtBold">
    <w:name w:val="document_txtBold"/>
    <w:basedOn w:val="DefaultParagraphFont"/>
    <w:rPr>
      <w:b w:val="1"/>
      <w:bCs w:val="1"/>
    </w:rPr>
  </w:style>
  <w:style w:type="paragraph" w:styleId="divdocumentsinglecolumnpaddedlineParagraph">
    <w:name w:val="div_document_singlecolumn_paddedline Paragraph"/>
    <w:basedOn w:val="Normal"/>
  </w:style>
  <w:style w:type="character" w:styleId="divdocumentseptr">
    <w:name w:val="div_document_septr"/>
    <w:basedOn w:val="DefaultParagraphFont"/>
    <w:rPr>
      <w:sz w:val="18"/>
      <w:szCs w:val="18"/>
    </w:rPr>
  </w:style>
  <w:style w:type="character" w:styleId="documentbeforecolonspace">
    <w:name w:val="document_beforecolonspace"/>
    <w:basedOn w:val="DefaultParagraphFont"/>
    <w:rPr>
      <w:vanish w:val="1"/>
    </w:rPr>
  </w:style>
  <w:style w:type="table" w:styleId="divdocumentleft-table">
    <w:name w:val="div_document_left-table"/>
    <w:basedOn w:val="TableNormal"/>
    <w:tblPr/>
  </w:style>
  <w:style w:type="character" w:styleId="divdocumentdivdocumentrightcell">
    <w:name w:val="div_document_div_documentrightcell"/>
    <w:basedOn w:val="DefaultParagraphFont"/>
  </w:style>
  <w:style w:type="character" w:styleId="divdocumentright-box">
    <w:name w:val="div_document_right-box"/>
    <w:basedOn w:val="DefaultParagraphFont"/>
  </w:style>
  <w:style w:type="paragraph" w:styleId="divdocumenttopsectionright-boxsectionnth-last-child1">
    <w:name w:val="div_document_topsection_right-box_section_nth-last-child(1)"/>
    <w:basedOn w:val="Normal"/>
  </w:style>
  <w:style w:type="paragraph" w:styleId="divdocumentparentContainerrowParentContainernth-child1sectionheading">
    <w:name w:val="div_document_parentContainer_rowParentContainer_nth-child(1)_section_heading"/>
    <w:basedOn w:val="Normal"/>
  </w:style>
  <w:style w:type="paragraph" w:styleId="divdocumentright-boxsinglecolumn">
    <w:name w:val="div_document_right-box_singlecolumn"/>
    <w:basedOn w:val="Normal"/>
  </w:style>
  <w:style w:type="paragraph" w:styleId="p">
    <w:name w:val="p"/>
    <w:basedOn w:val="Normal"/>
    <w:pPr>
      <w:pBdr>
        <w:top w:color="auto" w:space="0" w:sz="0" w:val="nil"/>
        <w:left w:color="auto" w:space="0" w:sz="0" w:val="nil"/>
        <w:bottom w:color="auto" w:space="0" w:sz="0" w:val="nil"/>
        <w:right w:color="auto" w:space="0" w:sz="0" w:val="nil"/>
      </w:pBdr>
      <w:textAlignment w:val="baseline"/>
    </w:pPr>
    <w:rPr>
      <w:sz w:val="24"/>
      <w:szCs w:val="24"/>
      <w:bdr w:color="auto" w:space="0" w:sz="0" w:val="none"/>
    </w:rPr>
  </w:style>
  <w:style w:type="paragraph" w:styleId="divdocumentright-boxParagraph">
    <w:name w:val="div_document_right-box Paragraph"/>
    <w:basedOn w:val="Normal"/>
    <w:pPr>
      <w:textAlignment w:val="center"/>
    </w:pPr>
  </w:style>
  <w:style w:type="character" w:styleId="divdocumentparentContainerright-boxlast-box">
    <w:name w:val="div_document_parentContainer_right-box_last-box"/>
    <w:basedOn w:val="DefaultParagraphFont"/>
    <w:rPr>
      <w:shd w:color="auto" w:fill="ffffff" w:val="clear"/>
    </w:rPr>
  </w:style>
  <w:style w:type="paragraph" w:styleId="divdocumentright-boxsectionnth-child1">
    <w:name w:val="div_document_right-box &gt; section_nth-child(1)"/>
    <w:basedOn w:val="Normal"/>
    <w:pPr>
      <w:pBdr>
        <w:top w:color="auto" w:space="0" w:sz="0" w:val="nil"/>
      </w:pBdr>
    </w:pPr>
  </w:style>
  <w:style w:type="character" w:styleId="txtItl">
    <w:name w:val="txtItl"/>
    <w:basedOn w:val="DefaultParagraphFont"/>
    <w:rPr>
      <w:i w:val="1"/>
      <w:iCs w:val="1"/>
    </w:rPr>
  </w:style>
  <w:style w:type="paragraph" w:styleId="divdocumentdivparagraph">
    <w:name w:val="div_document_div_paragraph"/>
    <w:basedOn w:val="Normal"/>
  </w:style>
  <w:style w:type="character" w:styleId="documentright-boxlangSecparagraph">
    <w:name w:val="document_right-box_langSec_paragraph"/>
    <w:basedOn w:val="DefaultParagraphFont"/>
  </w:style>
  <w:style w:type="paragraph" w:styleId="documentlangSecparagraphfield">
    <w:name w:val="document_langSec_paragraph_field"/>
    <w:basedOn w:val="Normal"/>
  </w:style>
  <w:style w:type="paragraph" w:styleId="documentfieldsliced-rect">
    <w:name w:val="document_field + sliced-rect"/>
    <w:basedOn w:val="Normal"/>
  </w:style>
  <w:style w:type="character" w:styleId="documentfieldsliced-rectCharacter">
    <w:name w:val="document_field + sliced-rect Character"/>
    <w:basedOn w:val="DefaultParagraphFont"/>
  </w:style>
  <w:style w:type="table" w:styleId="documentright-boxlangSeclnggparatable">
    <w:name w:val="document_right-box_langSec_lnggparatable"/>
    <w:basedOn w:val="TableNormal"/>
    <w:tblPr/>
  </w:style>
  <w:style w:type="paragraph" w:styleId="divdocumentparentContainerright-boxlast-boxParagraph">
    <w:name w:val="div_document_parentContainer_right-box_last-box Paragraph"/>
    <w:basedOn w:val="Normal"/>
    <w:pPr>
      <w:shd w:color="auto" w:fill="ffffff" w:val="clear"/>
      <w:textAlignment w:val="top"/>
    </w:pPr>
    <w:rPr>
      <w:shd w:color="auto" w:fill="ffffff" w:val="clear"/>
    </w:rPr>
  </w:style>
  <w:style w:type="table" w:styleId="divdocumentright-table">
    <w:name w:val="div_document_right-table"/>
    <w:basedOn w:val="TableNormal"/>
    <w:tblPr/>
  </w:style>
  <w:style w:type="table" w:styleId="divdocument">
    <w:name w:val="div_document"/>
    <w:basedOn w:val="TableNormal"/>
    <w:tblPr/>
  </w:style>
  <w:style w:type="paragraph" w:styleId="Title">
    <w:name w:val="Title"/>
    <w:basedOn w:val="Normal"/>
    <w:pPr>
      <w:spacing w:after="300"/>
    </w:pPr>
    <w:rPr>
      <w:color w:val="17365d"/>
      <w:sz w:val="52"/>
    </w:rPr>
  </w:style>
  <w:style w:type="paragraph" w:styleId="Subtitle">
    <w:name w:val="Subtitle"/>
    <w:basedOn w:val="Normal"/>
    <w:rPr>
      <w:i w:val="1"/>
      <w:color w:val="4f81bd"/>
      <w:sz w:val="24"/>
    </w:rPr>
  </w:style>
  <w:style w:type="paragraph" w:styleId="Subtitle">
    <w:name w:val="Subtitle"/>
    <w:basedOn w:val="Normal"/>
    <w:next w:val="Normal"/>
    <w:pPr/>
    <w:rPr>
      <w:i w:val="1"/>
      <w:color w:val="4f81bd"/>
      <w:sz w:val="24"/>
      <w:szCs w:val="24"/>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30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rPr>
      <w:i w:val="1"/>
      <w:color w:val="4f81bd"/>
      <w:sz w:val="24"/>
      <w:szCs w:val="24"/>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30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rPr>
      <w:i w:val="1"/>
      <w:color w:val="4f81bd"/>
      <w:sz w:val="24"/>
      <w:szCs w:val="24"/>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30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ayshau@pclkw.org" TargetMode="External"/><Relationship Id="rId10" Type="http://schemas.openxmlformats.org/officeDocument/2006/relationships/image" Target="media/image2.png"/><Relationship Id="rId12" Type="http://schemas.openxmlformats.org/officeDocument/2006/relationships/hyperlink" Target="mailto:lizbetp@pclkw.org" TargetMode="Externa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VIEh5GpICWy3AZT+2f5zY008tw==">CgMxLjA4AHIhMXZ1WElxMEFRTDFyZXgzSU1GNnh6OWItaHpMcjVnYjdq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5442bc42-2c5d-4f33-99dd-63e5f75876fb</vt:lpwstr>
  </property>
  <property fmtid="{D5CDD505-2E9C-101B-9397-08002B2CF9AE}" pid="3" name="x1ye=0">
    <vt:lpwstr>DEIAAB+LCAAAAAAABAAUmkdyg1AQBQ/EgpyW5AwCkXfknKM4vfFKVbLLEvyZ97ol4yIs8AxKEDhO8xgFwzRJihzLiiiBCBiFQLzx+C0vYR1NqmMCEN9SMfiLv+f45AADmvupjw3MqAzKn3tP+K54gXCbo9jqkibVR6W+6cOhXpwHt+089fohxgd91Cz1LMvimVJsD/yE9nEzSAzB1DNSn1TUy+ATfKuD0hwVavMfROlKzopIuPUGt1a67wV8fpa</vt:lpwstr>
  </property>
  <property fmtid="{D5CDD505-2E9C-101B-9397-08002B2CF9AE}" pid="4" name="x1ye=1">
    <vt:lpwstr>a2zy1hmPSVjbF0g/Aj83U38ZZKt57pSSibMVwFs5tduhhCtRiBxrtYwF/cOzbtJq8EGZwu7cv5+BerzY4RmljCLK+iJxXLxP/wVXqnNUzF3twQq1ehRWefozppmhNIsh2+f3WLv8NYyvU7BPRizn1v0GFGWUpenqoqU+MM9BqpoT5+6IXzIG5dFcQ/Fkqd6Epl4bj9TxZsn1OzKNV7EZqW9Fvdhx52/2lmNYtgjyIqA4RRIKWR/m1j2H6femPFt</vt:lpwstr>
  </property>
  <property fmtid="{D5CDD505-2E9C-101B-9397-08002B2CF9AE}" pid="5" name="x1ye=10">
    <vt:lpwstr>sUuJhW7VKuzNMXuPZC6XLAhKTwYm1UlPhi4VAX5Tf2ode7rbYGXgVrBqwEaBZ0rtjRYABH3/qP6v5s3gkKKVo4Z7AKAm5s74J8nCbEcid7uaj1/Fa2dQjN5KQZhN4NFtfG+L5gmbNMX/bOurp2eHTL8k5vWUNvW63hjXtkW7d8EP15otIQTcJKrQHmV4GYZgqqvq4SF83Wn4pePR2FWLo07gO0GEqah2Rqr1Rw5DdTH9gZj8eyuGNdv4WcMfIov</vt:lpwstr>
  </property>
  <property fmtid="{D5CDD505-2E9C-101B-9397-08002B2CF9AE}" pid="6" name="x1ye=11">
    <vt:lpwstr>LvxRYtrlVEUrg1n2PaYumjK9J0iLAKzV1ItsjhsLyeIXA8AX6OvLsUZ+mVRQwkq4dKSZu04WsbgLtn3xrGIwciVusTUmDQtflvD6gIfw1KauFO84wZ3Hxl9aQsV8DwngoZriYZbnO4CMpah28ul73hJqhDk81cpHP493pxQBiA4f0K3ihaDoXRu4KicxctGrX2nEg9lfelRW34cFOMdhAK/z6XF1HQX5bQAq3E8iwvFJeQuGUVjuQztuXm4dbOw</vt:lpwstr>
  </property>
  <property fmtid="{D5CDD505-2E9C-101B-9397-08002B2CF9AE}" pid="7" name="x1ye=12">
    <vt:lpwstr>x+jA/aVWgah/bxHsjZzhKwzO5W+/S6auxr9ue0spSUa3/vGGl01BstKCtDJDkGi3AO8pldRxzaSjqUpJqU/DozBPcUZOzqX+Bk7Nm/765z0bgBEig6HfYLFaqEAoeM4BD/7+dvh6NzzbuArV9AXQ4GqOsrHwhc7Z1TcXjcgaE3pmdxADBoL5wjuAxKPLtLUdVi3i6J+dUuGlzsgoUE9VfxBov7L3DXuwNwl0f9IrfhODXa9rIU7IfGSuJrTIZDb</vt:lpwstr>
  </property>
  <property fmtid="{D5CDD505-2E9C-101B-9397-08002B2CF9AE}" pid="8" name="x1ye=13">
    <vt:lpwstr>Iz/Kx5V2nIDq6IoxUT3xDjKo6AsPrpp1LPv3gwihwjlSheJqTxd5uLggPfGR22H60P5pCWyacpzKqzdk78lJwLH1af7urPi6Ypu3vQHIhzt/JNz/VEWif+CvdH1a3yfOKT2xlXLu8RUstYA/9kp9Q9kvlLsI7EToL8y7R1yAGb2UvgRB/1J8vnSK6zXqT8rtypUUFBCSwmK2E9YL2U0hjxonKVygQHiUpU3NapuOkPX4Zh5LY3oS5F8xY9nrcK+</vt:lpwstr>
  </property>
  <property fmtid="{D5CDD505-2E9C-101B-9397-08002B2CF9AE}" pid="9" name="x1ye=14">
    <vt:lpwstr>c3xWgdP/3ekuhaas59vrCFE8QE3W7P6RcBnDQysN9vm9x9EV3PJH0+MyTk3i42hOlkaPdD5wnkdW8IYPDXKUs39Ufo0605E0pASxeBcJD8GNp2EBxWDxscUjne1hxE/aSIlCzO6+dfQ3RSxtYUR/e0Yfp0vfS9xTqONwG+5f1yCWqS5Xddne2l5U3A7ChdF7QWsbbVQlkwJjwR5K4AnhgF4PA95jTBSFgINiY6T3T5RZL7ZdZPkhjKUcKWmbNTp</vt:lpwstr>
  </property>
  <property fmtid="{D5CDD505-2E9C-101B-9397-08002B2CF9AE}" pid="10" name="x1ye=15">
    <vt:lpwstr>Iwf+YHv4Xw2JtczwzFJfLdqhr7Ozy69kRACNpM34a570XtvGNnk8sjtEq+1jlu4FQ9ZSbREti4+2iuAHmQpKGY4fsq0wAH2eWKbSqbGWMOAZPZQagOVeQP17awDYg9UG/0vZBNum3E261NoMhMvKFRUoXoMcPeYtana8sWiziVhInVUb3FOmYy57ANC2pL4Ereh3HXFUx2O6gG6XTGAMAxnkypZnXY5hDzNM21ukjpvfK7+eMX/ku+UyGYntKRB</vt:lpwstr>
  </property>
  <property fmtid="{D5CDD505-2E9C-101B-9397-08002B2CF9AE}" pid="11" name="x1ye=16">
    <vt:lpwstr>w79K401H7BQYLazcIs7vyTIavloP6EdZ/iVypwVuUHW0X+UMU0uKpYARHyRzwR9ckBHPVyZ+7oVM6D1bw2APHWAqOgWWUgpQaoDaz09fGD6PvFPvIe+lDsNYAVcyj2b7CMYRppO63OzVIKFZRxD7wSRDWrF+Cr42Gb1n2uLbMNR89wOupTQPzkpMq1N6rs5by/+EEHw40RMbsJqQj5/qu7La3U+PLD+8eNqfhS8DJ1FWd0lgDHxTH5so97hVx6O</vt:lpwstr>
  </property>
  <property fmtid="{D5CDD505-2E9C-101B-9397-08002B2CF9AE}" pid="12" name="x1ye=17">
    <vt:lpwstr>iZZhbvdHLZ30adLSWoWOgDlwmoUkLpCby3Pwugxdt5aC6VglQHxxTspiI5/NVB2jkGQmVKcYX+0FQZFhpBaFUIXlxzI3FRfp5t+KSUn91z5BEaEzGMOUnV/0iMP0ZDymLTu8TtIlQKV4Pd3WhhF8s/HYPPkRifMF+0/R90caP11878iBW7E2lHQJcN5TnwymY+q3EZmbw4kYENf/Zj5AEVeuNPx/JsbAPYhsAe/ScOU71U/92Rz6s+8rxK4LDbx</vt:lpwstr>
  </property>
  <property fmtid="{D5CDD505-2E9C-101B-9397-08002B2CF9AE}" pid="13" name="x1ye=18">
    <vt:lpwstr>AxMykucur+7Gslq8fMW1lzGCjTEWX0HM9hdNKgZUCpMLo2doq7ICpPHGa2O2EdoQWrcuUK3ao4YikzpmlOiZoZJRSVYZLNTV7iWuigfnnzQSfjjNK2PH/DV0nwvMsP08Sd6XWwXZsdD3E50soTWJN0fwFlaBGsHDLZ7qqKpH1Z8r26DsTO/ZnUqUkguIWV79ZoITUvegg7rm/n6137Eyiwka3TK3i8565/Pv1tNtNDSqO2Y3PCzf6ly65zf1/Kj</vt:lpwstr>
  </property>
  <property fmtid="{D5CDD505-2E9C-101B-9397-08002B2CF9AE}" pid="14" name="x1ye=19">
    <vt:lpwstr>G8M5kU79Vnl11/CBP3oBY8okZ/P2MkK91Xpsjt+EhVm+cT4g1SOfuvBADFNri6Bvq1g7on0dUbc2Zkdk9FEKQWnJL4OvzSEHziU81pLujN/5aaupZQkoeD0YV2cuDwuNjpBFuJrONco7NhHei3TfHQg+lQ9mpRCodb44Ibp9YGukYNqj224zFs5UoeTIlsCOxaZy8GTyohjws0fxlEWsmfyczEznp/kqtoipTuEk6GHkLNy5VYNre2fGjeWFNzD</vt:lpwstr>
  </property>
  <property fmtid="{D5CDD505-2E9C-101B-9397-08002B2CF9AE}" pid="15" name="x1ye=2">
    <vt:lpwstr>Rok9VmRhG6yn/gPhaQEItuhfskKoL2RnOP8LqxwnZvjl1j2VSSAlMLvhHn6S9tpQKPL2llSemaIq/9lmRAqMrWLvpCM59V06wtswB6CgxsmqcCVwcQGsb6N6QZGLEi+N4VGTSSH75+fhZHs7ZG67J1C068zpWNj1PenZ4FamTwJWkXkQPM3zSRi+yRslo3IiBztLHZDQCrhMEBd8c4VUg4d8KkECGb22DC4kRZvlhJa/onRWGbucnBk0uVt+dyb</vt:lpwstr>
  </property>
  <property fmtid="{D5CDD505-2E9C-101B-9397-08002B2CF9AE}" pid="16" name="x1ye=20">
    <vt:lpwstr>A/PlO626RxfJIR6HqEEO02pYDzGvXxX+pnQvPqVHBWz6mlzuWKCCmHvoqhNOB9R3cbR+hM7stwShW8yHXr0E4DBv/Smcb31JBpz5GQb9eUpCOBScOcqpIB5qJi4FjZIfpwm21CspTzAaxwsw/7Jmy1/RzvctXk1uc0vdDT64B3sr1jsWJqW99EmHFeZxwIj6kGEVFepH8aVqHjBcUrRKlWus4MQ16fLvG3V7lXgL6Vc36N4rTRdQ9AzsGwrOttn</vt:lpwstr>
  </property>
  <property fmtid="{D5CDD505-2E9C-101B-9397-08002B2CF9AE}" pid="17" name="x1ye=21">
    <vt:lpwstr>KITNBjNq9kMqO9SGsKEpYrqDqv6C1YrUstRLSqxEZISGC0VoPI+LTm9E3P+QMTwI1KTGZf8WkkSMnYSqp/wpIS/iHkrxciYFsA7xVP+QRFmLuwXxI5TVSYiRSUWtzpLQ/lruC2hTekgso3RoLJ/s84ir2NK1yzETxVtoIba1tSxXaHGRU1YP0UdXkptG5Kg8Dk864ha54T8QpkELTrZF4g38J/EkDjhMjLJ15Wt4y2drbHOaIhLv7OLWYtDRal1</vt:lpwstr>
  </property>
  <property fmtid="{D5CDD505-2E9C-101B-9397-08002B2CF9AE}" pid="18" name="x1ye=22">
    <vt:lpwstr>NZu+uljJDE77YCn7QGQxl5XAFXb2BNz0946RPfX6+FwJ+JbdELUjwvljtbVMKXnj2P+eTpJ3GpQXXo8D1nqXyn/cMl6uY3ZSNWzEXksX0uex49RETXbab0hxzngYNQpZafI5IoOrCAJEVO8fF6P9vBopDOIj92WORAtEDjT15AafEUYwq9HuSzMpS1G06b2I+Cg1DuLCETroeg9WTAOgpBCS2BoG56gHIeSfeSyghchXHLpDxrHyW7QFPjtCg3t</vt:lpwstr>
  </property>
  <property fmtid="{D5CDD505-2E9C-101B-9397-08002B2CF9AE}" pid="19" name="x1ye=23">
    <vt:lpwstr>82OcBUbHMCFzLqMi8Z8IXv63EcCv7o1OvnF/2aprjzVFpR5q1BY3WJEnrUzeQIUUw4lBU1nI1R3sl1xePHGOYb2HrUP2OM/jPaD46pAzSug1756OqrRmn+f2njb31A6gsS5vGDmyaUUsBunN9gSflZAS+Nj9npEv3y0hZ60Z72CrNqOjbWszpasCokl0B3NO4kqFXdaRUOCcSTholt3fy9jAqtfbU1HNwGlLKsKhYz5ugt7Nm4dTxPBS/xta47S</vt:lpwstr>
  </property>
  <property fmtid="{D5CDD505-2E9C-101B-9397-08002B2CF9AE}" pid="20" name="x1ye=24">
    <vt:lpwstr>WPwcAkxgFew8L7oh23a3/Tu9AeQA9iW7RzcgFhxfbgM3Gcvt3jTAT/IJozGvKyAyzTKti6z4ZFKR7UA16/Eq8p8bYOqf+k3aZcG8Qf6d7SntmqSuNO8miHWPhgWkL5HpCGC0/ZGCE3825oBTD/dpze3BR1hbd4Sm1uEj1U8zTp6cF2g4Chvod9glLdYWUYyA9su+IZpuK3l4blxQoQb5harkmPNJr5NoOjF3iTG5iitFUkUmlyKAec9GWPKGEGS</vt:lpwstr>
  </property>
  <property fmtid="{D5CDD505-2E9C-101B-9397-08002B2CF9AE}" pid="21" name="x1ye=25">
    <vt:lpwstr>X2z8d4oCZb7VGm/Gxq62CfPwyjaUiAMnqd8uKhHkZDGk5Ngv24ZYKuWAPEOlUylePbuNLkxfjA68h6qxkzP05SgwTKtwP8RV2mClusjnqDuvWo2WH8YA6bw/CM9Yu3wabhupAE01olh3Bzk+M0qPvbQn6fOpvF39ego0fODGWPf083MtxaqCG2zGEx9Sjdv8qXaDCKYAQTYmDu6VSgWebtqVKaRaw2/CYiB738rm5R7bIQvRjhHFI3DP9ylFm/i</vt:lpwstr>
  </property>
  <property fmtid="{D5CDD505-2E9C-101B-9397-08002B2CF9AE}" pid="22" name="x1ye=26">
    <vt:lpwstr>iyWZF87waG6t9W6hsHhD5NzKjE/yc7J9NHeOe7YkmTJmxj+YQD6Rpha3uRNBTlIO0+GVscSeWr6dtqdF4sr7wJZ7FKgP/jq4gazFLaIKpW8o9vZBB67HpDHM6hpdzPMr5GKJFZTM3eo76/hoUI/yl7wNMpoNmUEnkBG1KM8WVjczsPpz7qC8dBvw3Q0MAfOyNPK44xAB7lafkgz5GFEtxNpwZk6VIWc5EgHrVb1I3iecT+mPjC3oksisc+W4K4w</vt:lpwstr>
  </property>
  <property fmtid="{D5CDD505-2E9C-101B-9397-08002B2CF9AE}" pid="23" name="x1ye=27">
    <vt:lpwstr>yrgotjLL2TWtS0BKVhPY0eRDNFAo6w0/ECLv0tY8ivgbcC76zpY/7LyfU8zJMklWLeTzYmpeUejuSTcffxG9dTIbufVcjeEDxbzyOk6eYB9rce1jKEadtZvaEDpbbDlf4CsYdRrBcOQHCth+CVAStzEaB/Mnzmc+ZaervEG7rRbrQAOhVGAuSIRqiljfENbCTLJ4poyPvsuRUqS2SGjOl5KNhUL6fls0sb50ZwPn8zeNgULUYtfYyKD8dMaFVuZ</vt:lpwstr>
  </property>
  <property fmtid="{D5CDD505-2E9C-101B-9397-08002B2CF9AE}" pid="24" name="x1ye=28">
    <vt:lpwstr>wrNaMVfWX/6eyi04GuKRqm+c3nE5JsGGlkmwsylOfjGm7HglHdgGnwztmruQ0wMM0Yzlbn/F5ex2bU8zIuIxMocMTROM3y/orWFOPUHefdIUzmO7RzcNSM/+NHY5LZ7KmqO/OhU2zPmBM+Fdc3lbaZvJW0KgIvwF9PtFTQFOQ+PcKi10ysIjsPnbg+EmdKqTb/Oz3G5jlVDEuMs33yhKXltq9iuDbuGMF9E+h4plyHrKrXByE+lPbVQztdvqLLE</vt:lpwstr>
  </property>
  <property fmtid="{D5CDD505-2E9C-101B-9397-08002B2CF9AE}" pid="25" name="x1ye=29">
    <vt:lpwstr>ebrVQRc5WKUH8l24v1E38tw6/hyHPTYDVyq+RY0R4LBMUBn3CyohIOGzxdb9/3RKtK1oJyUI7NaX+EKBVyfhlUXUQU+NCzwqKeXTfr7L2ffRuN7B3i90VqlfkW6QbUZjHD8R85VMaLH6wjDCIXZmtLwGW7RSqN66PbH8flIwJqPcNprzlB24SPqHnKQF7OhmG/2q6axVIO+et89q6haK2p5UHPb75g1RfKSLOVl66OlEKK0sZrTyKp3xCXUxniz</vt:lpwstr>
  </property>
  <property fmtid="{D5CDD505-2E9C-101B-9397-08002B2CF9AE}" pid="26" name="x1ye=3">
    <vt:lpwstr>Igk3I2jaU8o/nnut+s+IgKjJTsLHzKXujxLIzWwTzal69+V0oQzZXH5GZhRXNVtl7v+/m06AglQnl7v46c274fBNrzcgaCcmcUzf1vhF8zkHDpxlNclX+B3duUvSwLKZ2jnmoNHZx23tFddQOFCXyJqk2cNYIDiNSb9TAu0M2CDDr2I7HYsycJUJA4sitSVlUBIVNDv8BbE8Sb9Ep7O04zAj2nfuk6JHPMRYy4yKZXd9claAxsJsIZI6+cKXXRx</vt:lpwstr>
  </property>
  <property fmtid="{D5CDD505-2E9C-101B-9397-08002B2CF9AE}" pid="27" name="x1ye=30">
    <vt:lpwstr>Xf7mLqSR82/NbeJGBLdQp0bZjhcSkhL3/uzifjFy7NFC+Zh6dQTlaGiyvT3SQ4H/FfLMEC8km2RW+Ayaoshy6SE7nFQOvI6k6iWAuOqKcmyrrR/pJNr7viqlMg5sfFnTNtCmLE3SIBjKypu3jIc5hpU3LrP6F46LoMvjUm5Ab47mjCL/f6jb3miBOIBhE5PmumUfimirGw1SkfhOJId+dvqjyQAs8IF3rrKRBEuD7kY7Z9bv6COG/nBRVEh1frK</vt:lpwstr>
  </property>
  <property fmtid="{D5CDD505-2E9C-101B-9397-08002B2CF9AE}" pid="28" name="x1ye=31">
    <vt:lpwstr>7+VzyIOMrvVa2W6qp34PLy8aycmAbeE/EObtzoGsKjj2loHKwFwkHhBM3KJbYalh9YSX0cV9K8rcRDLI/Bzjprz2Z1MJZ6nrd93StgRtHbYpENI6lkaZwv6ruaAoR8edmGAszH+D0Dz6/C5WVznnsR4s4a/haBz3++3fioHL2cRIGV99UGC9WMVUo5ioIgGCsPK8/HKhD87UbXt99MCVJaQL1Upvl8amhq41kxeT6jgxhxRkBq8/GSilT6cvx4N</vt:lpwstr>
  </property>
  <property fmtid="{D5CDD505-2E9C-101B-9397-08002B2CF9AE}" pid="29" name="x1ye=32">
    <vt:lpwstr>J4Rdk3N2YmDXTxF2Eb2lW8kt4Qo5+KW7U4oe2FrqJhnkV+zjO7jqag+V4+xSou7vOEq0y7AyXqFz/VRnsBWmXSVO9P8lYwsHJkM4PDaNZWo5THgFFNWDbGbNCcLK28muIDVM1hPi/LrGfHiifv+kVm/PKa5PAdrFOJ7rFGGiY7YbDdJKGFZLXk7Ewjxo3B4UrAltXq3GkrqF7rGC3kL0a0nl4ufcAUxy4CyI9QEKE6tw7rkzcBZ1fOCT6cU9TcV</vt:lpwstr>
  </property>
  <property fmtid="{D5CDD505-2E9C-101B-9397-08002B2CF9AE}" pid="30" name="x1ye=33">
    <vt:lpwstr>VsrJyrr98waZ+nGSRCOewtfKhgf2hb7iwEG6z7uDgWAdv9rBNgjBMKmYvwaHT1q+VOxOcXatZ4yIIaPrLnPY3c+qzkR5EmmnI+abLWlaLfsg5id8kjrQFtOj68xO3D2vIpc5mkAuLScjB2pUG9wc8BKMn5ahfTeE/CSuX2MwI/fn3SZ0C7R3eJjUXPHKwpR1+BCyb6+4AflrmdcEaFqy0DhTVfrYpuy2DhexbuFXTTjMvwIaWaqv5o/p9k5087x</vt:lpwstr>
  </property>
  <property fmtid="{D5CDD505-2E9C-101B-9397-08002B2CF9AE}" pid="31" name="x1ye=34">
    <vt:lpwstr>j5O40Ctg69PEPpaSAiYu8yibITxkRxAosxT5KB+KgECY2b1vQ3WjMVIPQh7d1iGjCEH5083FFVz6m3za3iDz8gvEcW3DKPGID7WGfqAizZJlyHhzKdYQ81QrkyZupYZA2E5ABNGYNe5SS8R7sBzXx9FBiXPk0ofDhOMJYiOKzyane/xPZ8KGygUHbXYHL1d+qehZ2vhCHYLrU6AWwCUf6Uy7Qw+Yk9DfdiHuSqqisW2ObHLEGw/n+zcm2anQjCC</vt:lpwstr>
  </property>
  <property fmtid="{D5CDD505-2E9C-101B-9397-08002B2CF9AE}" pid="32" name="x1ye=35">
    <vt:lpwstr>HXNeRJHTiyWZDe4xAb8r6VrZ0hx7V5O/9va1kYAA5URRn8NQoWzCf9GlcNhgRTbWVERs/VARV1q+q/Cuezro1rytRLYvC2/lSLdvCGfZUPHi0WhtZyG4hbf1z+o5lR1gKWeERku0gmm+XCb8PgrVKEOQ1N3K3mnB+oJbQ9cfanHhw4B6WEN5Lv3jHlInXgdq80hXZsbUO5+YJ39fr7cnW1IqATkXIONG9N0/6hbCSiLXXBpErl8zoAZegSg/13Y</vt:lpwstr>
  </property>
  <property fmtid="{D5CDD505-2E9C-101B-9397-08002B2CF9AE}" pid="33" name="x1ye=36">
    <vt:lpwstr>/09xUvsdI7uYBs98y20xGR4YSeCmRMtS2GY/ytOTwfDTQp2Jkm9ox0r+Xfz8oR0/wfvTwj6WF3GvkwsQRm0DZigJppLaocke9oUB7vP+0c/P0mJDNXjBXeDIU0n/59fgoX60xx0DTu+dBLIRhhtaaxX9pDCVD/HWsa12TSAPcofQzZyY2UgnAY92qGfpEciqBuvMeFnYhSOj+JQKix4fIO7YK/GLRb1z3orozqp0OzW5l+9Lb5OAWpZV6C8FcxW</vt:lpwstr>
  </property>
  <property fmtid="{D5CDD505-2E9C-101B-9397-08002B2CF9AE}" pid="34" name="x1ye=37">
    <vt:lpwstr>TAzraWVjhOg0Ota0TOuHTdrLPRqeD8W7/bBN5fnyaP4VHJHhsKR31kIUE0MooZ4XTLdoUprsSymQs57C2chbKfZ92p2qXeF20vnUisP4vOZlbtIKgObh6XMceE09qSakwIcv+d95JMhcYYX9Cw9tjQw5pUVPJu90icXlysQ7s71YUl5YKAO7DDh3jFnpwuUXesYq9Rna3NoVMHoLXEqyQ9mbz1ZXE3coF2JwiyRmJwvR8LakNplKHZpPlCl2+WN</vt:lpwstr>
  </property>
  <property fmtid="{D5CDD505-2E9C-101B-9397-08002B2CF9AE}" pid="35" name="x1ye=38">
    <vt:lpwstr>iGuDpdQ/lKYwjlN3ep9RKMwuXIUie7KZccYer0x7H8ph8dcD1suAlVyPQ2qODY9l3i3cJfTHzTnFsRm+RjxyuA0nuKGL2LclE1Y3AFnypYKOfPV1vYEsPyoA5jTDLlBS1uPXZ7R83azw6SjAvYTKekTC2gKbxyzQguxyNxknkkK0t0lbTEs7J7qGMcjQu3RhPhvM0uT8sHXYWXEWedIsc08G2RANNJ26ow70wWhMlIzX5Z7Imr9FDECptHD25fA</vt:lpwstr>
  </property>
  <property fmtid="{D5CDD505-2E9C-101B-9397-08002B2CF9AE}" pid="36" name="x1ye=39">
    <vt:lpwstr>33By+OF3wWgBE0RIFoZtGfkgb196mNdW/eG+eZStETsApDoAtSh0BnlrFLjbvdj4E3dMCYTByOJZoEg198+xOVRiDNCMzKarbe7KPRaxinRAV2w0SQtMn68OrhrPDsRLYk1p9Vb8q5EeWOsYpKwMv0yNsmSHyF7xu1GfV71hH94UuS1YEZWXRPth+NKGg1qjLYFth1nqnb+EkCU7e4zBi5a/5AW9VYxQp6rYQHMKSljKCQFFWQcwHub0zetB3wY</vt:lpwstr>
  </property>
  <property fmtid="{D5CDD505-2E9C-101B-9397-08002B2CF9AE}" pid="37" name="x1ye=4">
    <vt:lpwstr>g688WRDliUOxyxpCM9/PWVUfPopikh79Kmv1gz5DpnC5r+FmKNrEWZQMpB7yvd9yLuXrogrprj+RE/CJO3WLoJFzrd0q7CH6AHrbfTxtq3zwrAsQmp0ksk+VZ1oksRbGL9aTM9KQebzdOYeNa+ST3YRFiGnMSEzWAqKN2SfsFwx92lLrUaqi61dzcVpjwUBLqRqtm+6fzdn8tdSVD7NXAgE5nn4rjEY+UdW4gzNXRDvWE4Zfy85/eWIHRAzANxh</vt:lpwstr>
  </property>
  <property fmtid="{D5CDD505-2E9C-101B-9397-08002B2CF9AE}" pid="38" name="x1ye=40">
    <vt:lpwstr>lYxD1hLvIjfqcnpTIJ/m7kdN0VvDxl7vSfbZ9PoPK3AA5Cpu8OzD6UvBMUMF2J+f158ZfTbm8m2o5Ycs8S/kYjj1XibkwLEk57SjnnWCbl3tjgoNQf86lEH9QEY0G+2Vo66ktlCtxTv5CNw3A9Lzlw5VRSmeuYYJ4mp1Goy4vfQbjJN15vGKXOx7WtmOi6gCLrjdRGaaSi2uFBLteS+12c1HmuvzlCfa8KFeTtRB2UXm83YMETPTdQ3cfQAj/Cw</vt:lpwstr>
  </property>
  <property fmtid="{D5CDD505-2E9C-101B-9397-08002B2CF9AE}" pid="39" name="x1ye=41">
    <vt:lpwstr>3JV69yZ7YnBE5eMolJq3lCCx+CZt52IpdsKczprS/IXbMXLC5YFYhb0bJlPhcMEW8FGu1Na8oVy0V2B21bbNU0I7ltEPCj3VEOLcGKnJu7TWhhNzvn6VIrUWY/ZXrzyc+jFCT9JJ6BYD2I9m4S+K5KrQxFEO7Y3vMzGqz57ucZQTxSim6V/ht/4L5WtXOj1CmkjNtsSWpEV+MPjYltwA3NscuoO19hu5gzggFAM/Hs/yM/TKYQx/Tzkyrkkb+74</vt:lpwstr>
  </property>
  <property fmtid="{D5CDD505-2E9C-101B-9397-08002B2CF9AE}" pid="40" name="x1ye=42">
    <vt:lpwstr>Jo6+vsLhfy95ZIGnL9zB+Le+eTsi0bfk0yIBlPBBTpTvat04ElnpKTkuntGg9wYxGKYGvWtOOAkc3vOyMin/Ln47QtRqnw2ShgQEoNSot55DK0mxD2cpNzo9l09zJNN55wL1u+IDBPDelRsZjmFQTC/XSVGrypeFnc4BYElMdwYV5N9txTP4UILp3Zs7ZOddluyl6iJkGCCqJ7VRz1lN+40XSJm4C/L8IVcCPWxmevI7gafBFeDlmHeKGzTktAN</vt:lpwstr>
  </property>
  <property fmtid="{D5CDD505-2E9C-101B-9397-08002B2CF9AE}" pid="41" name="x1ye=43">
    <vt:lpwstr>oNS6+MzcgIq9GrzhtSkxzl6hPynsLSLzRQXF0rwYmcfHMBlin77dtssOZyL1minrfaoELynXxE0HxKlvZp3Laihru5e8QllmJ9+J84+gxUsR9B37E6EZeAiJJXwIZlKrHLdrJncj9Qrohwt7iQbzzXUT3dnD4tJvNqcePCTcDkzCE0kA6SyMb5GSegbAxz1SWvJxcVEsThVg8s10VPpFZWXZGwhnHB7X3vbmoOEC2lFsy1QnIHoMHZEH7Ehbt8H</vt:lpwstr>
  </property>
  <property fmtid="{D5CDD505-2E9C-101B-9397-08002B2CF9AE}" pid="42" name="x1ye=44">
    <vt:lpwstr>VQKK3H6aHZLVHCV3OHWkEmgEY5/y8AZMS0LiErI3uNILnJoNpP4Mt2GnVSwq4WZIp0SjraAocdYvkhbM7zR/T5PaOkjSqAEyMD8wwCAlWmcxy6p4ZlA8GAlQXokzhjD6ufyqCB/kc3pe9qs1w/iCkguuCatjI+18Pcus1Kky/bwrdLdspG8sYlJFmxuYA60iDh3PGOETgPZpiIzunkUW3X47F/jbD7q2elrufAiG4gnfnXcisj70lXX+bBovSxU</vt:lpwstr>
  </property>
  <property fmtid="{D5CDD505-2E9C-101B-9397-08002B2CF9AE}" pid="43" name="x1ye=45">
    <vt:lpwstr>YAHPR1bk/pVBLhM2lhsjYQxCQNRRv43iAWBfFNOZrxhWD94frAlsK1v8sgs9x0Nhu72cO46hR2SOFC/A7eiOEnBYxwGSvgu2X1xbm5tQGJZNeS489UnlkbNKcOfNwnl1um5jtqtPBHYvUbT+XPcfQAyw54+ahggMwctUcj5Ag/D3SjvTRTiS23B+bx4Paj3GQFLpcZ0LNBb/jqkiinq3oQFcYT5LrH7RiModboVv0niq5kqD5dS4ewNd1ibB39d</vt:lpwstr>
  </property>
  <property fmtid="{D5CDD505-2E9C-101B-9397-08002B2CF9AE}" pid="44" name="x1ye=46">
    <vt:lpwstr>Ti9Vk37cng8t2WkPZrT3l6sNHXE3OjVR2/Xy8grAc6PeBP0X1VfaQOaGS9ESzVFHtrLAxJirpPcVUmnocNfu2CHdnGNo0dHeU78nS3YKxvyUIuFm2+IaY8tmFTz9lHlwJOvxYt1oqZxR6C39ag2xAurpRKj6X34K3G7x+StiSQ6o4D/8JZKElMlSgBxC903Iio4m1jW96bgqmVyjUA76nYI0V5R59Mlrm+/bFQVgnXebsE3JYDZEmZd5XHjlFD7</vt:lpwstr>
  </property>
  <property fmtid="{D5CDD505-2E9C-101B-9397-08002B2CF9AE}" pid="45" name="x1ye=47">
    <vt:lpwstr>FcOb7EpSrc7ILOMQnH6p4qUXVwIl/ZpD6nus6+u3F8lFt2iOAkrk83BB5sL+bQtF1OfLgog7Cab7QZoK6xrPYJPqI2jvKTgwr7KmrVQVTCAsF1YGmAcAVxzZlO13dZqeL32vKxvzFmQosQ11aO/kHjWjMfQJTWMVU51y0CVuebyY27kC7ckqrUmwfNCW2uM8Mf9cLCoWNvPwUFWjKyCGYj2a+0IEj3Y12rWt40Q1JydopnyPP7eRuW19YNtcqPA</vt:lpwstr>
  </property>
  <property fmtid="{D5CDD505-2E9C-101B-9397-08002B2CF9AE}" pid="46" name="x1ye=48">
    <vt:lpwstr>W6Jyp2/6cs45oMnRv98x9bDVh7BTF03eoQlH89ZFDjFtoWlJB1cPHIgwqAl3aqo6E8GRhQ8d4U5rdsZdQPOViR93IpdWnhjqwRa8rA0dv/RMeINdH+lSZkyHbHKP7HNfM/DvmHcNZPkWWj7iPSnEfmEp96ZxUOqXMkhcIlkw+sWUeWz3OUdZL6R8cgXeJhi36tByBFhhZw32/299ghhrKcdJuKhHJ5+XY+CJ/UjqKR1D2khdG7wwJ3m9bp69Gvd</vt:lpwstr>
  </property>
  <property fmtid="{D5CDD505-2E9C-101B-9397-08002B2CF9AE}" pid="47" name="x1ye=49">
    <vt:lpwstr>ohdqlFwBPqetZswnzJNMUUjvR0tf+p1y0xpXyEhB53HbX1FJYASK6u7ER5h3oworyHqefP6rcRhqJ2qH2hvMPzXLtezaw/jZVFgaBj31JQxTCIe0I+VARcaBDCkZd0qbgz5SV0yfZqoYYO20p+A+iQZ3szfcBYT8F3o3PVfFXZOP9CNPaI7QGpv/w3rOIT/7zsXwCM3ZR7u7b5h8LYrJR5cRVxx8E5NOihytrWmn5DvgKhC9ARfSO6ClpA+La6J</vt:lpwstr>
  </property>
  <property fmtid="{D5CDD505-2E9C-101B-9397-08002B2CF9AE}" pid="48" name="x1ye=5">
    <vt:lpwstr>20Gr8paU7C1I6MkgkeEbcGtdQVACIwy4ilYrITMqOK1QiIKLodw9sOYdg14oNJYhFBZi+pM64qlfSKPcIBnPYpIfd5R194+Vnqbsbx6twc/s3YypFtp/JurW9JElLRC3ie/ERMQJZPcPRzzUFE68CvoJXXTv0btY6udrLXJsHJdpbWYYcQemMSf6E7zU0qViW3hmGJf/QmilmU3YppYdtCzcp2u9SvccSaQelqLjR7/PRBDLI4jeeBygcne0hKl</vt:lpwstr>
  </property>
  <property fmtid="{D5CDD505-2E9C-101B-9397-08002B2CF9AE}" pid="49" name="x1ye=50">
    <vt:lpwstr>ou09JPzpIs5e1UHnLnZPXqXInzMj+Z/xl1kO1LzF8BBamAZyWnFBEEyZYcECw5Iz1AfhlmziV7PsqmO47BYlbkQYdaUQi8YH+RTLxTGnPZx4FvL3UOHWIW8HhDJ5lxvKH9ToRbz9o6tf1CxT5fqZfLaGK+bWW9AJYI0UEMspNLxam5z41orNjQLXYzbQX1pBgrotjKJrlKpbdisyRqhR5ci9b+6nnA4OFX96H6Qowk7nSClLu69D1Gu+fZ2rAUG</vt:lpwstr>
  </property>
  <property fmtid="{D5CDD505-2E9C-101B-9397-08002B2CF9AE}" pid="50" name="x1ye=51">
    <vt:lpwstr>ga6LV+G4vhS++0dx6IoK8cm9pvp8zZWmixqxPOnl80ide50M+MgcZ6I5giIWRxsA+P69gYSJ9t0+vlpNtoPVSvdK7+BQnWD2kd8SCvdX+92jZplo2WxVgIwG3Vo1bA+Bz2yhezHpYh/V3uFmECDMK+HzwZfZTXfjZySNUoF683KMcog+84OmUeU8Xw1eRgSu+fIn3hYJG6WpD78COieuYc4+lM3X3vC/KgQsUvZkQVaCEKgI9jEMjxOf+pvETLB</vt:lpwstr>
  </property>
  <property fmtid="{D5CDD505-2E9C-101B-9397-08002B2CF9AE}" pid="51" name="x1ye=52">
    <vt:lpwstr>tOBvZfhDE9z1VkY8WpGA7ooG5rFMJhCG1nfZ0eysO1xHIc8maRhe43j8jfmQsO4fLgfwECnQ2aCNMZ2LmBaG0gcgpdLghXxXCKHW5jhKwRDMwgc4OHSuHn8y4hzmd+4LJe7ApCwCPoGchs2yr6tu4qjO/ver4KP0mq+2WkXHkiCkkj/yfX18qmz1M+vKDuduvHsAiL4ZDdXkuUCAOWpNNU+yZHGS0w13c7hvLR+uxcE4Egeo7WyU7ppm/GHc2vK</vt:lpwstr>
  </property>
  <property fmtid="{D5CDD505-2E9C-101B-9397-08002B2CF9AE}" pid="52" name="x1ye=53">
    <vt:lpwstr>dJADuuLt/nXSceX+ZITUGpt3fsJgP51Ppv8x7LYv4nQsvJx+QDiLDvVDt/t6coudDyTQZ9moPorLiXrMr/lYxVOmRaEL3xpwXpx1L+jlgqZIhfbJBJjWWomiS74u0uG76j/Bay55hVZ96v+go6CF4wUXQ6qNOB4u1fYRRYYgeoO7ywmWDNHL9PbX6nnB9C2zE3GKk6+SNLsFwpqYkq4kf48HzwZUOp0cEQ99k27izH5PULdlx2OVEO7Sm9+ID4S</vt:lpwstr>
  </property>
  <property fmtid="{D5CDD505-2E9C-101B-9397-08002B2CF9AE}" pid="53" name="x1ye=54">
    <vt:lpwstr>ftE4VVVO1bUYOxuBbHJsd61K74NKZI0tckGbD51KVo9myTIky81hfQCTirxeZn9AR+ptylikpib4sQnmiSaE4DGZIcalsVCPimduJMo/yaU8cTH6vgcXhwFuh5rhqEPECSmYKjyaBIKdf1PcGQa0yh/jaSbzFM2o20+i/qXo9FLEJW6kMtkgz4pBFWojcf4HKjFZpBKBMMJAo/myVV3wlcHd/fks/B3VWEnhhekhBklYFDQtk7NQiouCMp80XRc</vt:lpwstr>
  </property>
  <property fmtid="{D5CDD505-2E9C-101B-9397-08002B2CF9AE}" pid="54" name="x1ye=55">
    <vt:lpwstr>29+ikDa829ESf34rg0vFDM0VXos261ZRHzwq1AJJ2khdZbf1ceGOuEroV/3thTuIXSuujo60ZlKQ1tL8q+3Ie3Y4qzpyYZ+sLUy+yhns9ufgFXn+c/nV96AlZenvKYWdo1UfxLRrgB8JYstZEvEirn47GGRsMhfxIWkQegZW2LHj4jL32AoXEAh09m5RzHF1rig18YpybjNV4vBgjE1XC8gx93MP85c5UPk11qpkJRKPb8xxKOPnh8QZT7oTnwn</vt:lpwstr>
  </property>
  <property fmtid="{D5CDD505-2E9C-101B-9397-08002B2CF9AE}" pid="55" name="x1ye=56">
    <vt:lpwstr>t7daTV4XKIKXTWkhJFf29oUeF/NxQ6c0JJ80nPi+q6OogFA31nZWO0XS1nXdzWx08m8wIVrsA+WXpjseRhKdB6VZlsnGamRXkd+K4Ikc/n6IR/spm7geQHMiWXagoUI/Vqj4388e/0pP8qw+DofxG2ctXMqu1ZZvSuPzUABITpKFvz/JXHhnF39Xsf/pv1FMnFcYFTlhQ6n64lQqPoNHc1IDkULzGR+KqgkWWNrS3Qxk/uBHUc8IiaAs0rTX5vM</vt:lpwstr>
  </property>
  <property fmtid="{D5CDD505-2E9C-101B-9397-08002B2CF9AE}" pid="56" name="x1ye=57">
    <vt:lpwstr>MVfGeO1o2WGxUz7hon9OPihDccXtPGTsFS7M1HCS+0EsAigy2HImzp1BUm9rE0+6+7SLT0OGCawhsjSjrO6GSp9xjslL4N2vz+0KHa8CG+ysuQjcfovYGVJ1GAZu8pbFZKn0UoEvy02dhyyIzZORh7AZ0FKsrhGKJe8R28eAFsVKXsngEFGXQVB5rDd0XIaUoZ/SZrx7LG9ZwsltSpJDsZcGZsIqPiEN0empJe+FTGKrn2SZ1niuU/aJy+Nbb9a</vt:lpwstr>
  </property>
  <property fmtid="{D5CDD505-2E9C-101B-9397-08002B2CF9AE}" pid="57" name="x1ye=58">
    <vt:lpwstr>IKUK2cwzl0tQKG8jYEgHz4I9H3FVZ8EjE+0cE1KgOTxfUat0XfLsVIrQzU6GZSv4z4AE4bCCbGtSyqc0aBm449c+Yx0LzesnPOGc9evC/3+57u4E/7Gfr8xq6t2gL8HpLmFj0OPtbQ6NEJN1C7jKeoTOfqLr43rYDzPFV/nloMDahX6Emu1kL70paxg8IN5rnc1mfEON1N7YF16RJw3XVPJZf7TB2f0xpewD6hCySuomylYWwF2omdwcLNw2yVC</vt:lpwstr>
  </property>
  <property fmtid="{D5CDD505-2E9C-101B-9397-08002B2CF9AE}" pid="58" name="x1ye=59">
    <vt:lpwstr>+ytBqAcRhaweGuaQqjiDTcoTw+1ivXwJXazB7egQO/uwU1C4RZJ6mVHO7JfrJ9Qo0HMOADkOow14ZBx+HuBAcUhsQLFj9gqjUv/TizUjN8O8SSvaKEAvyuC3NwadtwOVw7zRmRqs9a7iq9Oj6IBtPVYbwmzAIOh7yT54FMzO+JVbJjxUli8TVzlGWjrPb84HIsPa+5CB//8mgU+kRflCjkJUXcgY2oN1ruA3x1gR2SFxfD1boPQrkq4iXdhzy7V</vt:lpwstr>
  </property>
  <property fmtid="{D5CDD505-2E9C-101B-9397-08002B2CF9AE}" pid="59" name="x1ye=6">
    <vt:lpwstr>LFbEE1SNtV++AXgVOkUqKAoM22r4yGhsPhMFWaw52nt4zi3qauX0EHJGokBZ9D982c5rYKTpq6BX7+LOdIkBHazP3yMYJCRF1vhiGnpYWNzuTf21v226bYsuDXNV74UdQR5BOnX1fMkjalIwaKd7295ilogox1ZqhMqo5ui4ujxixazEZrLR0m5bJFwW0QFHCWeD/4UJ50xD9JXjGYFEhJZ3sev+jeRfivvrBWGz0uVtgWc6pZZOw82XWFKpyqC</vt:lpwstr>
  </property>
  <property fmtid="{D5CDD505-2E9C-101B-9397-08002B2CF9AE}" pid="60" name="x1ye=60">
    <vt:lpwstr>kyOfFt3fLhFCBnE/aVqHmuUzOVIwgasMWfS4nd662u4oUJhYB3vCQZBGtM1Zy4is09+D7RnRh3kOl1fWVCBL+SFvMHysAkgC4+jKkaXuSMIB2crAE8vInPK+aqiKg1fIK9SgPZMYhkkqDhgHYUxX79kGUqWpFbAs/I/IjIMBC71Yu7YjwFyMP/L3Aw8UU8OZRX+1pUKnHbV/9dAx7WU0UtxGszRzknFXmSbus7A/iGOOYCHa06bhslXi68zvQo7</vt:lpwstr>
  </property>
  <property fmtid="{D5CDD505-2E9C-101B-9397-08002B2CF9AE}" pid="61" name="x1ye=61">
    <vt:lpwstr>i/jGQ7vbcFOr20ce00++JsaG1d8YDH4TMUplRNDzMNSQ44RvySZmm9nlWku5mmIjpbrlkbOMvF3x9l1gntH2isitdYkkj1NSC8XlHbA/jk/nuirO30PIUhE/Yzb5+cZfyj6+xgri2ZVV/iknyZff4GTb6901o3FJepeJufgBhlFE8hhknYAlwlxCLOfLbOidgvlctnZpRE9M25vcdxnkfJAuifftrbpnLmQrLloROfL2HlqfObPDRUr2LmloN5B</vt:lpwstr>
  </property>
  <property fmtid="{D5CDD505-2E9C-101B-9397-08002B2CF9AE}" pid="62" name="x1ye=62">
    <vt:lpwstr>4aaSsYxaPR55LvJ7d0Xcd/43deRBSgAbgSIU0XwiUKbfXJrBXNBMT5eiYPHtz+bOMlaDtQnlnKJkywG+slkiMKzHqpi2RAixazd3huZnNnYb2RrgWxxAqOJQMuFD9lTiYBlK6Rp7eDpjSGNZtq1WC4dDilCZqe/6wr25mQ9TJ/I6ID8n3y7B3dk40oUvYcym/QLSmhE6ua88otTSacC5SxJMP0zZBCrQV03ERjagbeFYkaDfmS9U7ZkW9QQDojN</vt:lpwstr>
  </property>
  <property fmtid="{D5CDD505-2E9C-101B-9397-08002B2CF9AE}" pid="63" name="x1ye=63">
    <vt:lpwstr>Zl9MMpDkvbbWhP8uuXk9PIVkmq85EP6zOYPnLhteX62XQHjRbi6tLjIL17spmWAH8viIlP7n4yHPpL8Bt9uRmN34U1r5CfKO7L+IYpKodyvwVuweb49O3QDaYIxejuVOOCaCaJaLb6eFSgXS5ASxf7uTao9jCQ4VGVuqVtaHDOg2TpV/9P4P4eiZDAKrFb1j8Cn2gZA55Vj62IBc9eoVqFSv6GoM9zw+W556YVq59Y89xH0rA5QDlpJ4iQuxQwT</vt:lpwstr>
  </property>
  <property fmtid="{D5CDD505-2E9C-101B-9397-08002B2CF9AE}" pid="64" name="x1ye=64">
    <vt:lpwstr>8ijFgdK8k/4VMHJ2gSNQjvGZKSZORvoM1gjdyc+nk5WuUQNcEfLehDB9tD9J8A3HtLgU4GPqjNRMYjGhPWXjqnFUWc8A9bH8flOVMK8Vrdy5KNcot04cr4Ifpfkv0cvwUt8xLa2smTWt6DR0fnF2kn1PgpC1Zy4OuyibmlbiybhLU3/yEWuJ/j1XYk1/csdUOAOFXZfCUwLvc9SUAvkZ6CrGS+qDXFAvNja7ZHC+QFUDKFM7ZpJymqbJiBfJJCr</vt:lpwstr>
  </property>
  <property fmtid="{D5CDD505-2E9C-101B-9397-08002B2CF9AE}" pid="65" name="x1ye=65">
    <vt:lpwstr>t3IqgON6Jxhxu4R3TSAiu6Ek3PnPFqrzrj5JKh0NTrCE9eiQDfIUlHx34kDC4fbe6RFb+/78fsdVMIrsXYdbTSPkYeePdf9VATDkRdqfDYnXJHvKePGpPbQZ0UZspiu5RLzxyQIotXalVKlzzLgbpWuh3p/FoXICJAz/LGvUke0syBY7hLDwRqA1GVVKC4AYjjvTxE32bCNX47tF3xe4eN8rnb8Z+Q2zreYt/eGljWbahM8Gmkmtwyxk0YYFFas</vt:lpwstr>
  </property>
  <property fmtid="{D5CDD505-2E9C-101B-9397-08002B2CF9AE}" pid="66" name="x1ye=66">
    <vt:lpwstr>uJTV/nyO+uVh+ACquYVtZ8B2kGHFXz5RkMaX9XspYYoSVby94OhRWdNJGU9DNXC5GaXhTlXNc819VXyMvQS0cGPHPS8puZoFdaQ7smVN/iVqjh600Fn6s7xvgYWVBrQjo+vqoM5os586ecsVg3VS98JaM2HdFV3LRl9BnkF76R0+s0k+UQSzS33qZHoVZHVyw8NHsnC+REavrfckOczH3dQ5IDCoDtRotKbW+TgqQoo0z/iBD/vFLHMtfwqqysp</vt:lpwstr>
  </property>
  <property fmtid="{D5CDD505-2E9C-101B-9397-08002B2CF9AE}" pid="67" name="x1ye=67">
    <vt:lpwstr>ABDX7/cbLMKV1sABJS2vwxCAAA=</vt:lpwstr>
  </property>
  <property fmtid="{D5CDD505-2E9C-101B-9397-08002B2CF9AE}" pid="68" name="x1ye=7">
    <vt:lpwstr>vOHjBe2VLY42Rg3MutMx5aH85Q0/RDZ482r4XHWYTt7G13sLpWfefjsYjqw3ggvn7Vvcn3vn1Xizwpz7HJtXX4APR00GDwHnY/ykX5WkA2lz82wycZQQDkc89bLdtqpTGUoHz0TG2T9m++TjrepDB9lnACal2HznH4uSkgjjE/CSlwLhokiMkFgOZzGug9ucAYXorHFbLT868wyzgFwhxF+J0m/t58Lwm+wZxbLnBSg6xX/wxZU7S1IkSH+dGRw</vt:lpwstr>
  </property>
  <property fmtid="{D5CDD505-2E9C-101B-9397-08002B2CF9AE}" pid="69" name="x1ye=8">
    <vt:lpwstr>EmuaXhGAX3s+1O0lJLYlgnN6T1x4+4QVOy3F4+6XOGWkf/jzzRSZz92Px4bfA5d/BEpCB8wkwTCj6AFSyW05bkfIDDfQRPtlCRx4XODDJ8d+kfjnVKgbHcH8h1B+wzaHOh9UEX+ZuqJx4tp5d3Qz/VTHN8pxaO/ZQEgbdWwtrhDldKm9BiI+dXWnzu4eXve1JnY2AdstE3cqtZ5bAd0uzd2jT0g0lVZwcuVQsyZAtnrdJ1vZ4RUOCe47qQxJQQh</vt:lpwstr>
  </property>
  <property fmtid="{D5CDD505-2E9C-101B-9397-08002B2CF9AE}" pid="70" name="x1ye=9">
    <vt:lpwstr>jfsHnjZMzm1xC+mDMoKLyNnhwV/XHd3vi3wqJVMHLYwP/HmMuX7hIFgMcPqtOJLzlnFGPGVR23vR+hY+mr2o3ssQgHPWm9eW3svdr2yxWe4DtW8RGOnZB91tAb+h1MJXwX4G2owhb85Sah8LMK0WJROKExjQgD83qhY8pEu/WSOFIpoALZW0lDBis4ICUYOj1LkVFObBr36TMrbO5+sa/JjgBQNJlhKmHj+5+gYFFzRpDeFmQPx1bQxeW110dXs</vt:lpwstr>
  </property>
</Properties>
</file>