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0291279" w14:textId="768661E6" w:rsidR="009057AE" w:rsidRPr="00610CF8" w:rsidRDefault="00610CF8">
      <w:pPr>
        <w:pStyle w:val="Name"/>
        <w:rPr>
          <w:sz w:val="24"/>
          <w:szCs w:val="24"/>
        </w:rPr>
      </w:pPr>
      <w:r w:rsidRPr="00610CF8">
        <w:rPr>
          <w:sz w:val="24"/>
          <w:szCs w:val="24"/>
        </w:rPr>
        <w:t>Leah Bechard</w:t>
      </w:r>
    </w:p>
    <w:p w14:paraId="09844343" w14:textId="2D1D9719" w:rsidR="005C1994" w:rsidRDefault="00610CF8">
      <w:pPr>
        <w:pStyle w:val="ContactInfo"/>
      </w:pPr>
      <w:r>
        <w:t>509 Princess Street Port Lambton Ontario, N0P 2B0</w:t>
      </w:r>
    </w:p>
    <w:p w14:paraId="16579842" w14:textId="1179BA9B" w:rsidR="005C1994" w:rsidRDefault="005C1994">
      <w:pPr>
        <w:pStyle w:val="ContactInfo"/>
      </w:pPr>
      <w:r>
        <w:t>519-312-485</w:t>
      </w:r>
      <w:r w:rsidR="007D3E70">
        <w:t>9</w:t>
      </w:r>
    </w:p>
    <w:p w14:paraId="18911E31" w14:textId="419FB626" w:rsidR="007D3E70" w:rsidRDefault="007D3E70">
      <w:pPr>
        <w:pStyle w:val="ContactInfo"/>
      </w:pPr>
      <w:r>
        <w:t>Leah.bechard@live.ca</w:t>
      </w:r>
    </w:p>
    <w:p w14:paraId="0DED23A8" w14:textId="77777777" w:rsidR="009057AE" w:rsidRDefault="00000000">
      <w:pPr>
        <w:pStyle w:val="Heading1"/>
      </w:pPr>
      <w:sdt>
        <w:sdtPr>
          <w:id w:val="-819804518"/>
          <w:placeholder>
            <w:docPart w:val="3FAACE07CDACCA4C85FAA48D62E91D8B"/>
          </w:placeholder>
          <w:temporary/>
          <w:showingPlcHdr/>
          <w15:appearance w15:val="hidden"/>
        </w:sdtPr>
        <w:sdtContent>
          <w:r w:rsidR="00163716">
            <w:t>Skills Summary</w:t>
          </w:r>
        </w:sdtContent>
      </w:sdt>
    </w:p>
    <w:p w14:paraId="5D7DA49E" w14:textId="4836A52C" w:rsidR="009057AE" w:rsidRDefault="009405F4">
      <w:pPr>
        <w:spacing w:after="180"/>
      </w:pPr>
      <w:r>
        <w:t>Specimen collection</w:t>
      </w:r>
      <w:r w:rsidR="00BA62A4">
        <w:t>, including COVID swab</w:t>
      </w:r>
    </w:p>
    <w:p w14:paraId="7E777B2C" w14:textId="1A14E16C" w:rsidR="009405F4" w:rsidRDefault="009405F4">
      <w:pPr>
        <w:spacing w:after="180"/>
      </w:pPr>
      <w:r>
        <w:t>Insertion, removal, irrigation of catheter</w:t>
      </w:r>
    </w:p>
    <w:p w14:paraId="2E189DEA" w14:textId="61BCD1A1" w:rsidR="009405F4" w:rsidRDefault="009405F4">
      <w:pPr>
        <w:spacing w:after="180"/>
      </w:pPr>
      <w:r>
        <w:t>Subcutaneous Injections</w:t>
      </w:r>
      <w:r w:rsidR="00F1397E">
        <w:t>, Intramuscular Injections</w:t>
      </w:r>
    </w:p>
    <w:p w14:paraId="1995FABA" w14:textId="32602AE5" w:rsidR="009405F4" w:rsidRDefault="003744D3">
      <w:pPr>
        <w:spacing w:after="180"/>
      </w:pPr>
      <w:r>
        <w:t>Wound care using sterile and clean technique, removal of sutures</w:t>
      </w:r>
    </w:p>
    <w:p w14:paraId="2E5A5E7F" w14:textId="152ED924" w:rsidR="003744D3" w:rsidRDefault="003744D3">
      <w:pPr>
        <w:spacing w:after="180"/>
      </w:pPr>
      <w:r>
        <w:t>Administration of IV medication in a minibag via piggyback, priming IV tubing, flushing and connecting an IV line to a saline lock</w:t>
      </w:r>
    </w:p>
    <w:p w14:paraId="414CE563" w14:textId="16E0B009" w:rsidR="00805173" w:rsidRDefault="00951315">
      <w:pPr>
        <w:spacing w:after="180"/>
      </w:pPr>
      <w:r>
        <w:t>B</w:t>
      </w:r>
      <w:r w:rsidR="00805173">
        <w:t>lood administration and retrieved blood from blood bank</w:t>
      </w:r>
    </w:p>
    <w:p w14:paraId="1A33EDB9" w14:textId="55485115" w:rsidR="003744D3" w:rsidRDefault="003744D3">
      <w:pPr>
        <w:spacing w:after="180"/>
      </w:pPr>
      <w:r>
        <w:t>Administration of all medications</w:t>
      </w:r>
      <w:r w:rsidR="00180BAA">
        <w:t xml:space="preserve"> PO,</w:t>
      </w:r>
      <w:r w:rsidR="00357C68">
        <w:t xml:space="preserve"> inhalant, topical and </w:t>
      </w:r>
      <w:r w:rsidR="00180BAA">
        <w:t xml:space="preserve">through G-tube, using Omnicell and Pyxis </w:t>
      </w:r>
    </w:p>
    <w:p w14:paraId="566FE392" w14:textId="5327CAB4" w:rsidR="003E29EB" w:rsidRDefault="003E29EB">
      <w:pPr>
        <w:spacing w:after="180"/>
      </w:pPr>
      <w:r>
        <w:t xml:space="preserve"> </w:t>
      </w:r>
      <w:r w:rsidR="00AB55DA">
        <w:t>C</w:t>
      </w:r>
      <w:r>
        <w:t>are</w:t>
      </w:r>
      <w:r w:rsidR="00357C68">
        <w:t xml:space="preserve"> of </w:t>
      </w:r>
      <w:r w:rsidR="00E028D7">
        <w:t>patients</w:t>
      </w:r>
      <w:r w:rsidR="00357C68">
        <w:t xml:space="preserve"> of different backgrounds an</w:t>
      </w:r>
      <w:r w:rsidR="00E028D7">
        <w:t>d diagnosis, developed therapeutic relationships</w:t>
      </w:r>
    </w:p>
    <w:p w14:paraId="566B5992" w14:textId="3B0E7E3C" w:rsidR="00E028D7" w:rsidRDefault="00E028D7">
      <w:pPr>
        <w:spacing w:after="180"/>
      </w:pPr>
      <w:r>
        <w:t>Obtained accurate vitals, proficient knowledge of normal parameters</w:t>
      </w:r>
    </w:p>
    <w:p w14:paraId="360D9DA3" w14:textId="7CB61D46" w:rsidR="00E028D7" w:rsidRDefault="00E028D7">
      <w:pPr>
        <w:spacing w:after="180"/>
      </w:pPr>
      <w:r>
        <w:t xml:space="preserve">Charted all patient interactions and findings in Cerner </w:t>
      </w:r>
    </w:p>
    <w:p w14:paraId="718DFA7E" w14:textId="579E555A" w:rsidR="00AB55DA" w:rsidRDefault="00AB55DA">
      <w:pPr>
        <w:spacing w:after="180"/>
      </w:pPr>
      <w:r>
        <w:t>Clinical experience on Rehab, Surgery, Medicine and Mental Health Units</w:t>
      </w:r>
    </w:p>
    <w:p w14:paraId="703D52E1" w14:textId="61605E8F" w:rsidR="00C5422D" w:rsidRDefault="00805173">
      <w:pPr>
        <w:spacing w:after="180"/>
      </w:pPr>
      <w:r>
        <w:t xml:space="preserve">Consolidation on Medicine Unit at Chatham Kent Health Alliance  </w:t>
      </w:r>
    </w:p>
    <w:p w14:paraId="38213144" w14:textId="77777777" w:rsidR="009057AE" w:rsidRDefault="00000000">
      <w:pPr>
        <w:pStyle w:val="Heading1"/>
      </w:pPr>
      <w:sdt>
        <w:sdtPr>
          <w:id w:val="-1150367223"/>
          <w:placeholder>
            <w:docPart w:val="2AC5CACB716ADE4181F93DB1BCF7111C"/>
          </w:placeholder>
          <w:temporary/>
          <w:showingPlcHdr/>
          <w15:appearance w15:val="hidden"/>
        </w:sdtPr>
        <w:sdtContent>
          <w:r w:rsidR="00163716">
            <w:t>Education</w:t>
          </w:r>
        </w:sdtContent>
      </w:sdt>
    </w:p>
    <w:p w14:paraId="6C6BDECF" w14:textId="13535732" w:rsidR="009057AE" w:rsidRDefault="00180BAA">
      <w:pPr>
        <w:pStyle w:val="Heading2"/>
      </w:pPr>
      <w:r>
        <w:t>Practical Nursing/May 2022</w:t>
      </w:r>
    </w:p>
    <w:p w14:paraId="014F94A1" w14:textId="738635A4" w:rsidR="009057AE" w:rsidRDefault="003E29EB">
      <w:r>
        <w:t>Acquired extensive knowledge of nursing practices, body systems and conditions pertaining to nursing</w:t>
      </w:r>
      <w:r w:rsidR="00F72798">
        <w:t xml:space="preserve">, assessment and </w:t>
      </w:r>
      <w:r w:rsidR="00021E50">
        <w:t>participated in realistic</w:t>
      </w:r>
      <w:r w:rsidR="00F72798">
        <w:t xml:space="preserve"> lab scenarios</w:t>
      </w:r>
      <w:r>
        <w:t xml:space="preserve">. Medication knowledge </w:t>
      </w:r>
      <w:r w:rsidR="00F72798">
        <w:t>and understanding</w:t>
      </w:r>
      <w:r w:rsidR="00E028D7">
        <w:t xml:space="preserve">. </w:t>
      </w:r>
      <w:r w:rsidR="00021E50">
        <w:t>Communication in written, spoken, visual form including responding to communication. Numeracy accurately figuring out math problems related to nursing</w:t>
      </w:r>
      <w:r w:rsidR="008308F6">
        <w:t xml:space="preserve"> medication problems</w:t>
      </w:r>
      <w:r w:rsidR="00021E50">
        <w:t>. Relates the role of a nurse to the CNO standards and reviews the</w:t>
      </w:r>
      <w:r w:rsidR="008308F6">
        <w:t xml:space="preserve">m </w:t>
      </w:r>
      <w:r w:rsidR="00021E50">
        <w:t>continuously.</w:t>
      </w:r>
    </w:p>
    <w:p w14:paraId="163A8D4B" w14:textId="050D10FA" w:rsidR="00EB26C8" w:rsidRPr="00EB26C8" w:rsidRDefault="00000000">
      <w:pPr>
        <w:pStyle w:val="Heading2"/>
        <w:rPr>
          <w:i w:val="0"/>
          <w:iCs/>
          <w:sz w:val="24"/>
          <w:szCs w:val="24"/>
        </w:rPr>
      </w:pPr>
      <w:sdt>
        <w:sdtPr>
          <w:rPr>
            <w:i w:val="0"/>
            <w:iCs/>
          </w:rPr>
          <w:id w:val="120198267"/>
          <w:placeholder>
            <w:docPart w:val="242B470727EC0F4EB5D5FE3E61F003B7"/>
          </w:placeholder>
          <w:temporary/>
          <w:showingPlcHdr/>
          <w15:appearance w15:val="hidden"/>
        </w:sdtPr>
        <w:sdtContent>
          <w:r w:rsidR="00EB26C8" w:rsidRPr="00EB26C8">
            <w:rPr>
              <w:i w:val="0"/>
              <w:iCs/>
            </w:rPr>
            <w:t>Experience</w:t>
          </w:r>
        </w:sdtContent>
      </w:sdt>
    </w:p>
    <w:p w14:paraId="658BC1D6" w14:textId="77777777" w:rsidR="00EB26C8" w:rsidRDefault="00EB26C8">
      <w:pPr>
        <w:pStyle w:val="Heading2"/>
        <w:rPr>
          <w:sz w:val="24"/>
          <w:szCs w:val="24"/>
        </w:rPr>
      </w:pPr>
    </w:p>
    <w:p w14:paraId="10D81C67" w14:textId="77777777" w:rsidR="00EB26C8" w:rsidRDefault="00EB26C8">
      <w:pPr>
        <w:pStyle w:val="Heading2"/>
        <w:rPr>
          <w:sz w:val="24"/>
          <w:szCs w:val="24"/>
        </w:rPr>
      </w:pPr>
    </w:p>
    <w:p w14:paraId="202B4CDC" w14:textId="3D982534" w:rsidR="009057AE" w:rsidRPr="007D3E70" w:rsidRDefault="008308F6">
      <w:pPr>
        <w:pStyle w:val="Heading2"/>
        <w:rPr>
          <w:sz w:val="24"/>
          <w:szCs w:val="24"/>
        </w:rPr>
      </w:pPr>
      <w:r w:rsidRPr="007D3E70">
        <w:rPr>
          <w:sz w:val="24"/>
          <w:szCs w:val="24"/>
        </w:rPr>
        <w:t>Oak’s Retirement Village</w:t>
      </w:r>
    </w:p>
    <w:p w14:paraId="38304454" w14:textId="32529775" w:rsidR="009057AE" w:rsidRDefault="008308F6">
      <w:pPr>
        <w:pStyle w:val="Heading3"/>
      </w:pPr>
      <w:r>
        <w:t>UCP (Unregulated Care Provider)/ October, 2015-</w:t>
      </w:r>
      <w:r w:rsidR="00526F0E">
        <w:t>September, 2022</w:t>
      </w:r>
    </w:p>
    <w:p w14:paraId="2EBA0B08" w14:textId="77AE66C1" w:rsidR="009057AE" w:rsidRDefault="008308F6">
      <w:r>
        <w:t xml:space="preserve">Attends </w:t>
      </w:r>
      <w:r w:rsidR="004D1A87">
        <w:t>to resident’s care needs, including medication administration as required</w:t>
      </w:r>
    </w:p>
    <w:p w14:paraId="78A8F25F" w14:textId="21484B74" w:rsidR="004D1A87" w:rsidRDefault="004D1A87">
      <w:r>
        <w:t>Maintains work and storage areas in a clean, safe, sanitary manner</w:t>
      </w:r>
    </w:p>
    <w:p w14:paraId="6D836C4B" w14:textId="14398EDA" w:rsidR="004D1A87" w:rsidRDefault="004D1A87">
      <w:r>
        <w:t>Participates as a member of the Care Services Team and provides support to members of the Resident and Guest Attendant Team</w:t>
      </w:r>
    </w:p>
    <w:p w14:paraId="7F29EB9A" w14:textId="25892059" w:rsidR="004D1A87" w:rsidRDefault="004D1A87">
      <w:r>
        <w:t>Observes and adheres to all policies and pro</w:t>
      </w:r>
      <w:r w:rsidR="00CB72B3">
        <w:t>ce</w:t>
      </w:r>
      <w:r>
        <w:t>du</w:t>
      </w:r>
      <w:r w:rsidR="00CB72B3">
        <w:t>res, work standards and safety regulations</w:t>
      </w:r>
    </w:p>
    <w:p w14:paraId="4CD35F87" w14:textId="77777777" w:rsidR="00526F0E" w:rsidRDefault="00526F0E"/>
    <w:p w14:paraId="18AABCB1" w14:textId="6404A212" w:rsidR="00526F0E" w:rsidRDefault="00526F0E">
      <w:r>
        <w:t>RPN/ September, 2022 – Present</w:t>
      </w:r>
    </w:p>
    <w:p w14:paraId="3EB74627" w14:textId="40FB1831" w:rsidR="00526F0E" w:rsidRDefault="00526F0E">
      <w:r>
        <w:t xml:space="preserve">Administration of medication including G-tube </w:t>
      </w:r>
    </w:p>
    <w:p w14:paraId="7BDBF10E" w14:textId="1E664883" w:rsidR="00526F0E" w:rsidRDefault="00526F0E">
      <w:r>
        <w:t>Assessment, including accurate vital signs and pain assessment</w:t>
      </w:r>
    </w:p>
    <w:p w14:paraId="54F8993D" w14:textId="4ED72CC0" w:rsidR="00526F0E" w:rsidRDefault="00526F0E">
      <w:r>
        <w:t>Leadership and delegation within the health care team</w:t>
      </w:r>
    </w:p>
    <w:p w14:paraId="555F9FF6" w14:textId="31A665DB" w:rsidR="00C5422D" w:rsidRDefault="00526F0E">
      <w:r>
        <w:t>Liaison</w:t>
      </w:r>
      <w:r w:rsidR="00C5422D">
        <w:t xml:space="preserve"> with doctors, health care facilities and families</w:t>
      </w:r>
    </w:p>
    <w:p w14:paraId="2FDCA914" w14:textId="4B45F1F2" w:rsidR="00526F0E" w:rsidRDefault="00526F0E">
      <w:r>
        <w:t xml:space="preserve"> </w:t>
      </w:r>
    </w:p>
    <w:p w14:paraId="4C43E0FB" w14:textId="77777777" w:rsidR="00526F0E" w:rsidRDefault="00526F0E"/>
    <w:p w14:paraId="01C2DD45" w14:textId="2BAF5544" w:rsidR="00E15A8C" w:rsidRDefault="00E15A8C"/>
    <w:p w14:paraId="0066EA33" w14:textId="0954CFE6" w:rsidR="00E15A8C" w:rsidRPr="007D3E70" w:rsidRDefault="00E15A8C">
      <w:pPr>
        <w:rPr>
          <w:b/>
          <w:bCs/>
          <w:i/>
          <w:iCs/>
          <w:sz w:val="24"/>
          <w:szCs w:val="24"/>
        </w:rPr>
      </w:pPr>
      <w:r w:rsidRPr="007D3E70">
        <w:rPr>
          <w:b/>
          <w:bCs/>
          <w:i/>
          <w:iCs/>
          <w:sz w:val="24"/>
          <w:szCs w:val="24"/>
        </w:rPr>
        <w:t>Chatham Kent Health Alliance</w:t>
      </w:r>
    </w:p>
    <w:p w14:paraId="15B85844" w14:textId="124D40DC" w:rsidR="00E15A8C" w:rsidRDefault="00E15A8C">
      <w:r>
        <w:t>Student Extern</w:t>
      </w:r>
      <w:r w:rsidR="00F30BE3">
        <w:t xml:space="preserve"> Rehabilitation</w:t>
      </w:r>
      <w:r>
        <w:t>/ September-December, 2022</w:t>
      </w:r>
    </w:p>
    <w:p w14:paraId="6D48D0A2" w14:textId="77777777" w:rsidR="005F0349" w:rsidRDefault="005F0349">
      <w:r>
        <w:t>Provided care for patients</w:t>
      </w:r>
    </w:p>
    <w:p w14:paraId="12DF4F89" w14:textId="061702E2" w:rsidR="00E15A8C" w:rsidRPr="00DF5C87" w:rsidRDefault="005F0349">
      <w:r>
        <w:t xml:space="preserve">Stocked unit </w:t>
      </w:r>
    </w:p>
    <w:p w14:paraId="066183BE" w14:textId="51208B7A" w:rsidR="00E15A8C" w:rsidRDefault="00E15A8C"/>
    <w:p w14:paraId="40BF7847" w14:textId="4506CA3F" w:rsidR="009057AE" w:rsidRPr="007D3E70" w:rsidRDefault="00CB72B3" w:rsidP="00CB72B3">
      <w:pPr>
        <w:pStyle w:val="Heading1"/>
        <w:rPr>
          <w:sz w:val="24"/>
          <w:szCs w:val="24"/>
        </w:rPr>
      </w:pPr>
      <w:r w:rsidRPr="007D3E70">
        <w:rPr>
          <w:sz w:val="24"/>
          <w:szCs w:val="24"/>
        </w:rPr>
        <w:t>Certificates</w:t>
      </w:r>
    </w:p>
    <w:p w14:paraId="0C7624D9" w14:textId="4B81914C" w:rsidR="009057AE" w:rsidRDefault="00CB72B3">
      <w:r>
        <w:t>Driver’s license</w:t>
      </w:r>
    </w:p>
    <w:p w14:paraId="44AFEF8B" w14:textId="72C067FA" w:rsidR="00CB72B3" w:rsidRDefault="00CB72B3">
      <w:r>
        <w:t>WHIMS</w:t>
      </w:r>
    </w:p>
    <w:p w14:paraId="5A61D4AF" w14:textId="46FC3E59" w:rsidR="00CB72B3" w:rsidRDefault="00CB72B3">
      <w:r>
        <w:t>First AID/CPR</w:t>
      </w:r>
    </w:p>
    <w:p w14:paraId="55F0B293" w14:textId="5CBFC8D6" w:rsidR="00CB72B3" w:rsidRDefault="00CB72B3">
      <w:r>
        <w:t>GPA</w:t>
      </w:r>
    </w:p>
    <w:p w14:paraId="4488AC62" w14:textId="1E3E2BD6" w:rsidR="007D3E70" w:rsidRDefault="00915C32">
      <w:r>
        <w:t>De-escalation Strategies (WeRPN Certificate)</w:t>
      </w:r>
    </w:p>
    <w:p w14:paraId="0ABDAA53" w14:textId="77777777" w:rsidR="00F1397E" w:rsidRDefault="00F1397E">
      <w:pPr>
        <w:rPr>
          <w:b/>
          <w:bCs/>
          <w:sz w:val="24"/>
          <w:szCs w:val="24"/>
        </w:rPr>
      </w:pPr>
    </w:p>
    <w:p w14:paraId="7A246050" w14:textId="77777777" w:rsidR="00F1397E" w:rsidRDefault="00F1397E">
      <w:pPr>
        <w:rPr>
          <w:b/>
          <w:bCs/>
          <w:sz w:val="24"/>
          <w:szCs w:val="24"/>
        </w:rPr>
      </w:pPr>
    </w:p>
    <w:p w14:paraId="08006449" w14:textId="77777777" w:rsidR="00F1397E" w:rsidRDefault="00F1397E">
      <w:pPr>
        <w:rPr>
          <w:b/>
          <w:bCs/>
          <w:sz w:val="24"/>
          <w:szCs w:val="24"/>
        </w:rPr>
      </w:pPr>
    </w:p>
    <w:p w14:paraId="21EFF0E4" w14:textId="77777777" w:rsidR="00F1397E" w:rsidRDefault="00F1397E">
      <w:pPr>
        <w:rPr>
          <w:b/>
          <w:bCs/>
          <w:sz w:val="24"/>
          <w:szCs w:val="24"/>
        </w:rPr>
      </w:pPr>
    </w:p>
    <w:p w14:paraId="4B30664A" w14:textId="77777777" w:rsidR="00F1397E" w:rsidRDefault="00F1397E">
      <w:pPr>
        <w:rPr>
          <w:b/>
          <w:bCs/>
          <w:sz w:val="24"/>
          <w:szCs w:val="24"/>
        </w:rPr>
      </w:pPr>
    </w:p>
    <w:p w14:paraId="143B57AD" w14:textId="0CF91893" w:rsidR="007D3E70" w:rsidRDefault="007D3E70">
      <w:p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References</w:t>
      </w:r>
    </w:p>
    <w:p w14:paraId="65C5752F" w14:textId="021FFD47" w:rsidR="00F40DC2" w:rsidRDefault="00F1397E">
      <w:r>
        <w:t>Paula Van</w:t>
      </w:r>
      <w:r w:rsidR="00CC458C">
        <w:t>Dellen</w:t>
      </w:r>
    </w:p>
    <w:p w14:paraId="2517F190" w14:textId="229AE1D4" w:rsidR="00CC458C" w:rsidRDefault="00CC458C">
      <w:r>
        <w:t>Oak’s Retirement Village</w:t>
      </w:r>
    </w:p>
    <w:p w14:paraId="159244C3" w14:textId="3DC38775" w:rsidR="00CC458C" w:rsidRDefault="00CC458C">
      <w:r>
        <w:t>Care Services Manager</w:t>
      </w:r>
    </w:p>
    <w:p w14:paraId="621452FB" w14:textId="355731EA" w:rsidR="00EB26C8" w:rsidRDefault="00CC458C">
      <w:r>
        <w:t>519-627-9292</w:t>
      </w:r>
    </w:p>
    <w:p w14:paraId="6D22B479" w14:textId="0549746E" w:rsidR="00CC458C" w:rsidRDefault="00000000">
      <w:hyperlink r:id="rId8" w:history="1">
        <w:r w:rsidR="00CC458C" w:rsidRPr="00553F55">
          <w:rPr>
            <w:rStyle w:val="Hyperlink"/>
          </w:rPr>
          <w:t>Paula.vandellen@extendicare.com</w:t>
        </w:r>
      </w:hyperlink>
    </w:p>
    <w:p w14:paraId="0A4CE686" w14:textId="6E0446FF" w:rsidR="00CC458C" w:rsidRDefault="00CC458C"/>
    <w:p w14:paraId="352496D4" w14:textId="10495563" w:rsidR="00CC458C" w:rsidRDefault="00CC458C">
      <w:r>
        <w:t>Cyndi Hansen</w:t>
      </w:r>
    </w:p>
    <w:p w14:paraId="685D790D" w14:textId="32A99A09" w:rsidR="00CC458C" w:rsidRDefault="00CC458C">
      <w:r>
        <w:t>Oak’s Retirement Village</w:t>
      </w:r>
    </w:p>
    <w:p w14:paraId="2F870C62" w14:textId="3C355DE5" w:rsidR="00CC458C" w:rsidRDefault="00CC458C">
      <w:r>
        <w:t>Lifestyles Manager</w:t>
      </w:r>
    </w:p>
    <w:p w14:paraId="665FE112" w14:textId="382308D7" w:rsidR="00CC458C" w:rsidRDefault="00CC458C">
      <w:r>
        <w:t>519-627-9292</w:t>
      </w:r>
    </w:p>
    <w:p w14:paraId="3316F886" w14:textId="0068632D" w:rsidR="00CC458C" w:rsidRDefault="00000000">
      <w:hyperlink r:id="rId9" w:history="1">
        <w:r w:rsidR="00CC458C" w:rsidRPr="00553F55">
          <w:rPr>
            <w:rStyle w:val="Hyperlink"/>
          </w:rPr>
          <w:t>Cyndi.hansen@extendicare.com</w:t>
        </w:r>
      </w:hyperlink>
    </w:p>
    <w:p w14:paraId="39D6DA43" w14:textId="77777777" w:rsidR="00CC458C" w:rsidRDefault="00CC458C"/>
    <w:sectPr w:rsidR="00CC458C">
      <w:headerReference w:type="default" r:id="rId10"/>
      <w:footerReference w:type="default" r:id="rId11"/>
      <w:headerReference w:type="first" r:id="rId12"/>
      <w:pgSz w:w="12240" w:h="15840"/>
      <w:pgMar w:top="1152" w:right="1123" w:bottom="1195" w:left="1123" w:header="432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3803974" w14:textId="77777777" w:rsidR="00DF04E7" w:rsidRDefault="00DF04E7">
      <w:pPr>
        <w:spacing w:after="0" w:line="240" w:lineRule="auto"/>
      </w:pPr>
      <w:r>
        <w:separator/>
      </w:r>
    </w:p>
  </w:endnote>
  <w:endnote w:type="continuationSeparator" w:id="0">
    <w:p w14:paraId="7EBDCC60" w14:textId="77777777" w:rsidR="00DF04E7" w:rsidRDefault="00DF04E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26330786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923152B" w14:textId="77777777" w:rsidR="009057AE" w:rsidRDefault="00163716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8B8DA2E" w14:textId="77777777" w:rsidR="00DF04E7" w:rsidRDefault="00DF04E7">
      <w:pPr>
        <w:spacing w:after="0" w:line="240" w:lineRule="auto"/>
      </w:pPr>
      <w:r>
        <w:separator/>
      </w:r>
    </w:p>
  </w:footnote>
  <w:footnote w:type="continuationSeparator" w:id="0">
    <w:p w14:paraId="16E20B0B" w14:textId="77777777" w:rsidR="00DF04E7" w:rsidRDefault="00DF04E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960394A" w14:textId="77777777" w:rsidR="009057AE" w:rsidRDefault="00163716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1312" behindDoc="0" locked="0" layoutInCell="1" allowOverlap="1" wp14:anchorId="3DE55B0E" wp14:editId="22E305F9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4" name="Group 4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2" name="Rectangle 2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" name="Rectangle 3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30642473" id="Group 4" o:spid="_x0000_s1026" alt="Title: Background graphics" style="position:absolute;margin-left:0;margin-top:0;width:252pt;height:791.85pt;z-index:251661312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ZePRbBQMAAI0KAAAOAAAAZHJzL2Uyb0RvYy54bWzsVltP2zAUfp+0/2D5fSRNC6MRKapgoElo&#13;&#10;IGDi2ThOE8nx8Wy3Kfv1O7aTlJs2jUl7ggdj+9y/nPPVR8fbVpKNMLYBVdDJXkqJUBzKRq0K+v32&#13;&#10;7NMhJdYxVTIJShT0QVh6vPj44ajTucigBlkKQ9CJsnmnC1o7p/MksbwWLbN7oIVCYQWmZQ6PZpWU&#13;&#10;hnXovZVJlqYHSQem1Aa4sBZvT6OQLoL/qhLcXVaVFY7IgmJuLqwmrPd+TRZHLF8ZpuuG92mwN2TR&#13;&#10;skZh0NHVKXOMrE3zwlXbcAMWKrfHoU2gqhouQg1YzSR9Vs25gbUOtazybqVHmBDaZzi92S3/tjk3&#13;&#10;+kZfGUSi0yvEIpx8LdvKtP4/Zkm2AbKHETKxdYTj5RQ/wixFZDnKJmm6fzDNsogqrxH6F4a8/vIn&#13;&#10;02QInTxJqNPYInaHgv03FG5qpkUA1+aIwpUhTVnQjBLFWmzUa2wdplZSkFCOD45aI1A2t4jZ21Ca&#13;&#10;Z2k28xiNhbJcG+vOBbTEbwpqMHroJ7a5sC6qDio+qAXZlGeNlOHgh0WcSEM2DNvcbUPG6PyJllRe&#13;&#10;V4G3ig79DUI8lBJ27kEKryfVtagQEfzEWUgkTOQuCONcKDeJopqVIsbeT/GvL220CIUGh95zhfFH&#13;&#10;372DpwUMvmOWvb43FWGgR+P0d4lF49EiRAblRuO2UWBecyCxqj5y1B9AitB4lO6hfMB+MRDpxGp+&#13;&#10;1uBnu2DWXTGD/IHzgJzoLnGpJHQFhX5HSQ3m52v3Xh8bGqWUdMhHBbU/1swISuRXha0+n8xmnsDC&#13;&#10;Ybb/OcODeSy5fyxR6/YEsBcmyL6ah63Xd3LYVgbaO6TOpY+KIqY4xi4od2Y4nLjIk0i+XCyXQQ1J&#13;&#10;SzN3oW409849qr4tb7d3zOi+dx1ywzcYxovlz1o46npLBcu1g6oJ/b3DtccbR90z0n+Y+enLmZ/6&#13;&#10;FvDB/2Lm5/OD2eFhT36v8mP8hrG5BnIdpvp98Av6Pvjvgx/mPVBAePOE347+feYfVY/PQWv3ilz8&#13;&#10;AgAA//8DAFBLAwQUAAYACAAAACEAoLWfbN8AAAALAQAADwAAAGRycy9kb3ducmV2LnhtbExPTUvD&#13;&#10;QBC9F/wPywje2k2NtSXNpohFKh4Eq6DedrPTJJidDdltGv31jl708uDxZt5HvhldKwbsQ+NJwXyW&#13;&#10;gEAqvW2oUvDyfDddgQhRk9WtJ1TwiQE2xdkk15n1J3rCYR8rwSYUMq2gjrHLpAxljU6Hme+QWDv4&#13;&#10;3unItK+k7fWJzV0rL5PkWjrdECfUusPbGsuP/dFxyO5+sO+4Td+WX+H1wZj00YSdUhfn43bNcLMG&#13;&#10;EXGMfx/ws4H7Q8HFjD+SDaJVwGviL7K2SK6YGj5arNIlyCKX/zcU3wAAAP//AwBQSwECLQAUAAYA&#13;&#10;CAAAACEAtoM4kv4AAADhAQAAEwAAAAAAAAAAAAAAAAAAAAAAW0NvbnRlbnRfVHlwZXNdLnhtbFBL&#13;&#10;AQItABQABgAIAAAAIQA4/SH/1gAAAJQBAAALAAAAAAAAAAAAAAAAAC8BAABfcmVscy8ucmVsc1BL&#13;&#10;AQItABQABgAIAAAAIQAZePRbBQMAAI0KAAAOAAAAAAAAAAAAAAAAAC4CAABkcnMvZTJvRG9jLnht&#13;&#10;bFBLAQItABQABgAIAAAAIQCgtZ9s3wAAAAsBAAAPAAAAAAAAAAAAAAAAAF8FAABkcnMvZG93bnJl&#13;&#10;di54bWxQSwUGAAAAAAQABADzAAAAawYAAAAA&#13;&#10;">
              <v:rect id="Rectangle 2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wgsZZyQAAAN8AAAAPAAAAZHJzL2Rvd25yZXYueG1sRI9Ba8JA&#13;&#10;FITvBf/D8gRvdWMOotFVSqVQESlVKfX2zL5mU7NvQ3Y1sb++KxR6GRiG+YaZLztbiSs1vnSsYDRM&#13;&#10;QBDnTpdcKDjsXx4nIHxA1lg5JgU38rBc9B7mmGnX8jtdd6EQEcI+QwUmhDqT0ueGLPqhq4lj9uUa&#13;&#10;iyHappC6wTbCbSXTJBlLiyXHBYM1PRvKz7uLVeC+f6aHTbs9n/Zmmn8c0+Jz/dYqNeh3q1mUpxmI&#13;&#10;QF34b/whXrWCFO5/4heQi18AAAD//wMAUEsBAi0AFAAGAAgAAAAhANvh9svuAAAAhQEAABMAAAAA&#13;&#10;AAAAAAAAAAAAAAAAAFtDb250ZW50X1R5cGVzXS54bWxQSwECLQAUAAYACAAAACEAWvQsW78AAAAV&#13;&#10;AQAACwAAAAAAAAAAAAAAAAAfAQAAX3JlbHMvLnJlbHNQSwECLQAUAAYACAAAACEAMILGWckAAADf&#13;&#10;AAAADwAAAAAAAAAAAAAAAAAHAgAAZHJzL2Rvd25yZXYueG1sUEsFBgAAAAADAAMAtwAAAP0CAAAA&#13;&#10;AA==&#13;&#10;" fillcolor="#4b3a2e [3215]" stroked="f" strokeweight="1pt"/>
              <v:rect id="Rectangle 3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fzmPCyQAAAN8AAAAPAAAAZHJzL2Rvd25yZXYueG1sRI/dagIx&#13;&#10;FITvC32HcAre1WwVRFejlBbBUkT8QfTuuDndbN2cLJvUXX36Rij0ZmAY5htmMmttKS5U+8Kxgpdu&#13;&#10;AoI4c7rgXMFuO38egvABWWPpmBRcycNs+vgwwVS7htd02YRcRAj7FBWYEKpUSp8Zsui7riKO2Zer&#13;&#10;LYZo61zqGpsIt6XsJclAWiw4Lhis6M1Qdt78WAXu+zbafTbL82lrRtn+2MsPH6tGqc5T+z6O8joG&#13;&#10;EagN/40/xEIr6MP9T/wCcvoLAAD//wMAUEsBAi0AFAAGAAgAAAAhANvh9svuAAAAhQEAABMAAAAA&#13;&#10;AAAAAAAAAAAAAAAAAFtDb250ZW50X1R5cGVzXS54bWxQSwECLQAUAAYACAAAACEAWvQsW78AAAAV&#13;&#10;AQAACwAAAAAAAAAAAAAAAAAfAQAAX3JlbHMvLnJlbHNQSwECLQAUAAYACAAAACEAX85jwskAAADf&#13;&#10;AAAADwAAAAAAAAAAAAAAAAAHAgAAZHJzL2Rvd25yZXYueG1sUEsFBgAAAAADAAMAtwAAAP0CAAAA&#13;&#10;AA=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9F3663" w14:textId="77777777" w:rsidR="009057AE" w:rsidRDefault="00163716">
    <w:pPr>
      <w:pStyle w:val="Header"/>
    </w:pPr>
    <w:r>
      <w:rPr>
        <w:noProof/>
        <w:lang w:eastAsia="en-US"/>
      </w:rPr>
      <mc:AlternateContent>
        <mc:Choice Requires="wpg">
          <w:drawing>
            <wp:anchor distT="0" distB="0" distL="114300" distR="114300" simplePos="0" relativeHeight="251663360" behindDoc="0" locked="0" layoutInCell="1" allowOverlap="1" wp14:anchorId="7A68EBC8" wp14:editId="262A5F0E">
              <wp:simplePos x="0" y="0"/>
              <wp:positionH relativeFrom="margin">
                <wp:align>left</wp:align>
              </wp:positionH>
              <wp:positionV relativeFrom="page">
                <wp:align>top</wp:align>
              </wp:positionV>
              <wp:extent cx="3200400" cy="10056322"/>
              <wp:effectExtent l="0" t="0" r="0" b="0"/>
              <wp:wrapNone/>
              <wp:docPr id="5" name="Group 5" title="Background graphics"/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3200400" cy="10056322"/>
                        <a:chOff x="0" y="0"/>
                        <a:chExt cx="3200400" cy="10056322"/>
                      </a:xfrm>
                    </wpg:grpSpPr>
                    <wps:wsp>
                      <wps:cNvPr id="6" name="Rectangle 6"/>
                      <wps:cNvSpPr/>
                      <wps:spPr>
                        <a:xfrm>
                          <a:off x="0" y="0"/>
                          <a:ext cx="3200400" cy="192024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7" name="Rectangle 7"/>
                      <wps:cNvSpPr/>
                      <wps:spPr>
                        <a:xfrm>
                          <a:off x="0" y="9964882"/>
                          <a:ext cx="3200400" cy="91440"/>
                        </a:xfrm>
                        <a:prstGeom prst="rect">
                          <a:avLst/>
                        </a:prstGeom>
                        <a:solidFill>
                          <a:schemeClr val="tx2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page">
                <wp14:pctWidth>41200</wp14:pctWidth>
              </wp14:sizeRelH>
              <wp14:sizeRelV relativeFrom="page">
                <wp14:pctHeight>100000</wp14:pctHeight>
              </wp14:sizeRelV>
            </wp:anchor>
          </w:drawing>
        </mc:Choice>
        <mc:Fallback>
          <w:pict>
            <v:group w14:anchorId="3744D3BC" id="Group 5" o:spid="_x0000_s1026" alt="Title: Background graphics" style="position:absolute;margin-left:0;margin-top:0;width:252pt;height:791.85pt;z-index:251663360;mso-width-percent:412;mso-height-percent:1000;mso-position-horizontal:left;mso-position-horizontal-relative:margin;mso-position-vertical:top;mso-position-vertical-relative:page;mso-width-percent:412;mso-height-percent:1000" coordsize="32004,100563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D9glbBAMAAI0KAAAOAAAAZHJzL2Uyb0RvYy54bWzsVt1P2zAQf5+0/8Hy+0gaSqERKapgoElo&#13;&#10;IGDi2Th2EsmxPdtt2v31O9tJypc2qdPe6IPrj7vf3f18d/Hp2aYVaM2MbZQs8OQgxYhJqspGVgX+&#13;&#10;8XD55QQj64gsiVCSFXjLLD5bfP502umcZapWomQGAYi0eacLXDun8ySxtGYtsQdKMwmHXJmWOFia&#13;&#10;KikN6QC9FUmWprOkU6bURlFmLexexEO8CPicM+puOLfMIVFg8M2F0YTxyY/J4pTklSG6bmjvBtnD&#13;&#10;i5Y0EoyOUBfEEbQyzRuotqFGWcXdAVVtojhvKAsxQDST9FU0V0atdIilyrtKjzQBta942huWfl9f&#13;&#10;GX2vbw0w0ekKuAgrH8uGm9b/g5doEyjbjpSxjUMUNg/hEqYpMEvhbJKmR7PDLIus0hqof6NI669/&#13;&#10;U00G08kLhzoNKWJ3LNh/Y+G+JpoFcm0OLNwa1JQFnmEkSQuJegepQ2QlGJr5cLxxkBqJsrkFzvZj&#13;&#10;aZ6l2dSDjoGSXBvrrphqkZ8U2ID1kE9kfW1dFB1EvFGrRFNeNkKEhS8Wdi4MWhNIc7cJFwDgL6SE&#13;&#10;9LJSea0I6HeA4iGUMHNbwbyckHeMAyNwxVlwJFTkzgihlEk3iUc1KVm0fZTCrw9t1AiBBkCPzMH+&#13;&#10;iN0DvAxgwI5e9vJelYWCHpXTPzkWlUeNYFlJNyq3jVTmPQABUfWWo/xAUqTGs/Skyi3ki1GxnVhN&#13;&#10;Lxu4tmti3S0x0D+gHqAnuhsYuFBdgVU/w6hW5td7+14eEhpOMeqgHxXY/lwRwzAS3ySk+nwynfoG&#13;&#10;FhbTo+MMFub5ydPzE7lqzxXkwgS6r6Zh6uWdGKbcqPYRWufSW4UjIinYLjB1Zlicu9gnoflStlwG&#13;&#10;MWhamrhrea+pB/es+rR82DwSo/vcddAbvquhvEj+KoWjrNeUarlyijchv3e89nxDqcey++81f/y2&#13;&#10;5o/3qPn5fDY9Oemb37v9Md5hTK6huQ5V/VH4Bf4o/I/CD9/40ALCmyd8O/r3mX9UPV8Hqd0rcvEb&#13;&#10;AAD//wMAUEsDBBQABgAIAAAAIQCgtZ9s3wAAAAsBAAAPAAAAZHJzL2Rvd25yZXYueG1sTE9NS8NA&#13;&#10;EL0X/A/LCN7aTY21Jc2miEUqHgSroN52s9MkmJ0N2W0a/fWOXvTy4PFm3ke+GV0rBuxD40nBfJaA&#13;&#10;QCq9bahS8PJ8N12BCFGT1a0nVPCJATbF2STXmfUnesJhHyvBJhQyraCOscukDGWNToeZ75BYO/je&#13;&#10;6ci0r6Tt9YnNXSsvk+RaOt0QJ9S6w9say4/90XHI7n6w77hN35Zf4fXBmPTRhJ1SF+fjds1wswYR&#13;&#10;cYx/H/CzgftDwcWMP5INolXAa+IvsrZIrpgaPlqs0iXIIpf/NxTfAAAA//8DAFBLAQItABQABgAI&#13;&#10;AAAAIQC2gziS/gAAAOEBAAATAAAAAAAAAAAAAAAAAAAAAABbQ29udGVudF9UeXBlc10ueG1sUEsB&#13;&#10;Ai0AFAAGAAgAAAAhADj9If/WAAAAlAEAAAsAAAAAAAAAAAAAAAAALwEAAF9yZWxzLy5yZWxzUEsB&#13;&#10;Ai0AFAAGAAgAAAAhAEP2CVsEAwAAjQoAAA4AAAAAAAAAAAAAAAAALgIAAGRycy9lMm9Eb2MueG1s&#13;&#10;UEsBAi0AFAAGAAgAAAAhAKC1n2zfAAAACwEAAA8AAAAAAAAAAAAAAAAAXgUAAGRycy9kb3ducmV2&#13;&#10;LnhtbFBLBQYAAAAABAAEAPMAAABqBgAAAAA=&#13;&#10;">
              <v:rect id="Rectangle 6" o:spid="_x0000_s1027" style="position:absolute;width:32004;height:1920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BPucBayAAAAN8AAAAPAAAAZHJzL2Rvd25yZXYueG1sRI9BawIx&#13;&#10;FITvQv9DeAVvmq0H0dUopSIoIlKV0t5eN6+brZuXZRPd1V/fCEIvA8Mw3zDTeWtLcaHaF44VvPQT&#13;&#10;EMSZ0wXnCo6HZW8EwgdkjaVjUnAlD/PZU2eKqXYNv9NlH3IRIexTVGBCqFIpfWbIou+7ijhmP662&#13;&#10;GKKtc6lrbCLclnKQJENpseC4YLCiN0PZaX+2CtzvbXzcNNvT98GMs4+vQf653jVKdZ/bxSTK6wRE&#13;&#10;oDb8Nx6IlVYwhPuf+AXk7A8AAP//AwBQSwECLQAUAAYACAAAACEA2+H2y+4AAACFAQAAEwAAAAAA&#13;&#10;AAAAAAAAAAAAAAAAW0NvbnRlbnRfVHlwZXNdLnhtbFBLAQItABQABgAIAAAAIQBa9CxbvwAAABUB&#13;&#10;AAALAAAAAAAAAAAAAAAAAB8BAABfcmVscy8ucmVsc1BLAQItABQABgAIAAAAIQBPucBayAAAAN8A&#13;&#10;AAAPAAAAAAAAAAAAAAAAAAcCAABkcnMvZG93bnJldi54bWxQSwUGAAAAAAMAAwC3AAAA/AIAAAAA&#13;&#10;" fillcolor="#4b3a2e [3215]" stroked="f" strokeweight="1pt"/>
              <v:rect id="Rectangle 7" o:spid="_x0000_s1028" style="position:absolute;top:99648;width:32004;height:915;visibility:visible;mso-wrap-style:square;v-text-anchor:middle" o:gfxdata="UEsDBBQABgAIAAAAIQDb4fbL7gAAAIUBAAATAAAAW0NvbnRlbnRfVHlwZXNdLnhtbHyQz07DMAyH&#13;&#10;70i8Q+QralM4IITa7kDhCAiNB7ASt43WOlEcyvb2pNu4IODoPz9/n1xv9vOkForiPDdwXVagiI23&#13;&#10;jocG3rdPxR0oScgWJ8/UwIEENu3lRb09BBKV0ywNjCmFe63FjDSjlD4Q50nv44wpl3HQAc0OB9I3&#13;&#10;VXWrjedEnIq03oC27qjHjympx31un0wiTQLq4bS4shrAECZnMGVTvbD9QSnOhDInjzsyuiBXWQP0&#13;&#10;r4R18jfgnHvJr4nOknrFmJ5xzhraRtHWf3Kkpfz/yGo5S+H73hkquyhdjr3R8m2lj09svwAAAP//&#13;&#10;AwBQSwMEFAAGAAgAAAAhAFr0LFu/AAAAFQEAAAsAAABfcmVscy8ucmVsc2zPwWrDMAwG4Ptg72B0&#13;&#10;X5TuUMaI01uh19I+gLGVxCy2jGSy9e1nemrHjpL4P0nD4SetZiPRyNnCruvBUPYcYp4tXC/Htw8w&#13;&#10;Wl0ObuVMFm6kcBhfX4Yzra62kC6xqGlKVgtLreUTUf1CyWnHhXKbTCzJ1VbKjMX5LzcTvvf9HuXR&#13;&#10;gPHJNKdgQU5hB+ZyK23zHztFL6w81c5zQp6m6P9TMfB3PtPWFCczVQtB9N4U2rp2HOA44NMz4y8A&#13;&#10;AAD//wMAUEsDBBQABgAIAAAAIQAg9WXBygAAAN8AAAAPAAAAZHJzL2Rvd25yZXYueG1sRI9bawIx&#13;&#10;FITfC/0P4RR8q9n64GU1SmkRLEXEC6Jvx83pZuvmZNmk7uqvb4RCXwaGYb5hJrPWluJCtS8cK3jp&#13;&#10;JiCIM6cLzhXstvPnIQgfkDWWjknBlTzMpo8PE0y1a3hNl03IRYSwT1GBCaFKpfSZIYu+6yrimH25&#13;&#10;2mKIts6lrrGJcFvKXpL0pcWC44LBit4MZefNj1Xgvm+j3WezPJ+2ZpTtj7388LFqlOo8te/jKK9j&#13;&#10;EIHa8N/4Qyy0ggHc/8QvIKe/AAAA//8DAFBLAQItABQABgAIAAAAIQDb4fbL7gAAAIUBAAATAAAA&#13;&#10;AAAAAAAAAAAAAAAAAABbQ29udGVudF9UeXBlc10ueG1sUEsBAi0AFAAGAAgAAAAhAFr0LFu/AAAA&#13;&#10;FQEAAAsAAAAAAAAAAAAAAAAAHwEAAF9yZWxzLy5yZWxzUEsBAi0AFAAGAAgAAAAhACD1ZcHKAAAA&#13;&#10;3wAAAA8AAAAAAAAAAAAAAAAABwIAAGRycy9kb3ducmV2LnhtbFBLBQYAAAAAAwADALcAAAD+AgAA&#13;&#10;AAA=&#13;&#10;" fillcolor="#4b3a2e [3215]" stroked="f" strokeweight="1pt"/>
              <w10:wrap anchorx="margin" anchory="page"/>
            </v:group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DFF442C8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8028F2F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1C40027A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7ED2B9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9BB8496C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3AEF4D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7FA68852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ABA42E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6750E6D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23D62EEC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891237669">
    <w:abstractNumId w:val="9"/>
  </w:num>
  <w:num w:numId="2" w16cid:durableId="1222250594">
    <w:abstractNumId w:val="7"/>
  </w:num>
  <w:num w:numId="3" w16cid:durableId="685596765">
    <w:abstractNumId w:val="6"/>
  </w:num>
  <w:num w:numId="4" w16cid:durableId="756436950">
    <w:abstractNumId w:val="5"/>
  </w:num>
  <w:num w:numId="5" w16cid:durableId="1378701344">
    <w:abstractNumId w:val="4"/>
  </w:num>
  <w:num w:numId="6" w16cid:durableId="1917662873">
    <w:abstractNumId w:val="8"/>
  </w:num>
  <w:num w:numId="7" w16cid:durableId="1699969467">
    <w:abstractNumId w:val="3"/>
  </w:num>
  <w:num w:numId="8" w16cid:durableId="45371507">
    <w:abstractNumId w:val="2"/>
  </w:num>
  <w:num w:numId="9" w16cid:durableId="1519079503">
    <w:abstractNumId w:val="1"/>
  </w:num>
  <w:num w:numId="10" w16cid:durableId="27880489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3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0CF8"/>
    <w:rsid w:val="00021E50"/>
    <w:rsid w:val="00163716"/>
    <w:rsid w:val="00180BAA"/>
    <w:rsid w:val="002B6A88"/>
    <w:rsid w:val="0030562A"/>
    <w:rsid w:val="00357C68"/>
    <w:rsid w:val="003744D3"/>
    <w:rsid w:val="003A6BE5"/>
    <w:rsid w:val="003D2896"/>
    <w:rsid w:val="003E29EB"/>
    <w:rsid w:val="00435345"/>
    <w:rsid w:val="004D1A87"/>
    <w:rsid w:val="004F3391"/>
    <w:rsid w:val="00526F0E"/>
    <w:rsid w:val="005C1994"/>
    <w:rsid w:val="005D33C7"/>
    <w:rsid w:val="005F0349"/>
    <w:rsid w:val="00610CF8"/>
    <w:rsid w:val="006A13CB"/>
    <w:rsid w:val="007750D4"/>
    <w:rsid w:val="007D3E70"/>
    <w:rsid w:val="00805173"/>
    <w:rsid w:val="008308F6"/>
    <w:rsid w:val="00900AAA"/>
    <w:rsid w:val="009057AE"/>
    <w:rsid w:val="00915C32"/>
    <w:rsid w:val="009405F4"/>
    <w:rsid w:val="00951315"/>
    <w:rsid w:val="009F7DE0"/>
    <w:rsid w:val="00A05843"/>
    <w:rsid w:val="00A43729"/>
    <w:rsid w:val="00AB55DA"/>
    <w:rsid w:val="00BA62A4"/>
    <w:rsid w:val="00C40AED"/>
    <w:rsid w:val="00C5422D"/>
    <w:rsid w:val="00CB72B3"/>
    <w:rsid w:val="00CC458C"/>
    <w:rsid w:val="00D74B8C"/>
    <w:rsid w:val="00DF04E7"/>
    <w:rsid w:val="00DF5C87"/>
    <w:rsid w:val="00E028D7"/>
    <w:rsid w:val="00E15A8C"/>
    <w:rsid w:val="00EB26C8"/>
    <w:rsid w:val="00EE56A5"/>
    <w:rsid w:val="00F1397E"/>
    <w:rsid w:val="00F30BE3"/>
    <w:rsid w:val="00F40DC2"/>
    <w:rsid w:val="00F72798"/>
    <w:rsid w:val="00FA0D5E"/>
    <w:rsid w:val="00FD27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37F89FC"/>
  <w15:chartTrackingRefBased/>
  <w15:docId w15:val="{2948C87F-3C4F-9C45-B629-05E5BBFCE1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color w:val="4B3A2E" w:themeColor="text2"/>
        <w:sz w:val="22"/>
        <w:szCs w:val="22"/>
        <w:lang w:val="en-US" w:eastAsia="ja-JP" w:bidi="ar-SA"/>
      </w:rPr>
    </w:rPrDefault>
    <w:pPrDefault>
      <w:pPr>
        <w:spacing w:after="6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iPriority="10" w:unhideWhenUsed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pPr>
      <w:spacing w:before="320" w:after="200"/>
      <w:contextualSpacing/>
      <w:outlineLvl w:val="0"/>
    </w:pPr>
    <w:rPr>
      <w:rFonts w:asciiTheme="majorHAnsi" w:hAnsiTheme="majorHAnsi"/>
      <w:b/>
      <w:spacing w:val="21"/>
      <w:sz w:val="2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pPr>
      <w:keepNext/>
      <w:keepLines/>
      <w:spacing w:before="220" w:after="80"/>
      <w:contextualSpacing/>
      <w:outlineLvl w:val="1"/>
    </w:pPr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pPr>
      <w:keepNext/>
      <w:keepLines/>
      <w:outlineLvl w:val="2"/>
    </w:pPr>
    <w:rPr>
      <w:rFonts w:asciiTheme="majorHAnsi" w:eastAsiaTheme="majorEastAsia" w:hAnsiTheme="majorHAnsi" w:cstheme="majorBidi"/>
      <w:i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3"/>
    </w:pPr>
    <w:rPr>
      <w:rFonts w:asciiTheme="majorHAnsi" w:eastAsiaTheme="majorEastAsia" w:hAnsiTheme="majorHAnsi" w:cstheme="majorBidi"/>
      <w:b/>
      <w:iCs/>
      <w:caps/>
      <w:spacing w:val="2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4"/>
    </w:pPr>
    <w:rPr>
      <w:rFonts w:asciiTheme="majorHAnsi" w:eastAsiaTheme="majorEastAsia" w:hAnsiTheme="majorHAnsi" w:cstheme="majorBidi"/>
      <w:b/>
      <w:spacing w:val="21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5"/>
    </w:pPr>
    <w:rPr>
      <w:rFonts w:asciiTheme="majorHAnsi" w:eastAsiaTheme="majorEastAsia" w:hAnsiTheme="majorHAnsi" w:cstheme="majorBidi"/>
      <w:b/>
      <w:i/>
      <w:spacing w:val="21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6"/>
    </w:pPr>
    <w:rPr>
      <w:rFonts w:asciiTheme="majorHAnsi" w:eastAsiaTheme="majorEastAsia" w:hAnsiTheme="majorHAnsi" w:cstheme="majorBidi"/>
      <w:iCs/>
      <w:spacing w:val="21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7"/>
    </w:pPr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pPr>
      <w:keepNext/>
      <w:keepLines/>
      <w:spacing w:before="220" w:after="80" w:line="240" w:lineRule="auto"/>
      <w:contextualSpacing/>
      <w:outlineLvl w:val="8"/>
    </w:pPr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0"/>
    <w:semiHidden/>
    <w:unhideWhenUsed/>
    <w:pPr>
      <w:spacing w:after="240" w:line="240" w:lineRule="auto"/>
      <w:contextualSpacing/>
    </w:pPr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character" w:customStyle="1" w:styleId="TitleChar">
    <w:name w:val="Title Char"/>
    <w:basedOn w:val="DefaultParagraphFont"/>
    <w:link w:val="Title"/>
    <w:uiPriority w:val="10"/>
    <w:semiHidden/>
    <w:rPr>
      <w:rFonts w:asciiTheme="majorHAnsi" w:eastAsiaTheme="majorEastAsia" w:hAnsiTheme="majorHAnsi" w:cstheme="majorBidi"/>
      <w:b/>
      <w:caps/>
      <w:spacing w:val="21"/>
      <w:kern w:val="28"/>
      <w:sz w:val="64"/>
      <w:szCs w:val="56"/>
    </w:rPr>
  </w:style>
  <w:style w:type="paragraph" w:styleId="Subtitle">
    <w:name w:val="Subtitle"/>
    <w:basedOn w:val="Normal"/>
    <w:next w:val="Normal"/>
    <w:link w:val="SubtitleChar"/>
    <w:uiPriority w:val="11"/>
    <w:semiHidden/>
    <w:unhideWhenUsed/>
    <w:pPr>
      <w:numPr>
        <w:ilvl w:val="1"/>
      </w:numPr>
      <w:spacing w:after="960" w:line="240" w:lineRule="auto"/>
      <w:contextualSpacing/>
    </w:pPr>
    <w:rPr>
      <w:rFonts w:eastAsiaTheme="minorEastAsia"/>
      <w:i/>
      <w:spacing w:val="21"/>
      <w:sz w:val="36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hAnsiTheme="majorHAnsi"/>
      <w:b/>
      <w:spacing w:val="21"/>
      <w:sz w:val="26"/>
    </w:rPr>
  </w:style>
  <w:style w:type="paragraph" w:styleId="Header">
    <w:name w:val="header"/>
    <w:basedOn w:val="Normal"/>
    <w:link w:val="HeaderChar"/>
    <w:uiPriority w:val="99"/>
    <w:unhideWhenUsed/>
    <w:qFormat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</w:style>
  <w:style w:type="paragraph" w:styleId="Footer">
    <w:name w:val="footer"/>
    <w:basedOn w:val="Normal"/>
    <w:link w:val="FooterChar"/>
    <w:uiPriority w:val="99"/>
    <w:unhideWhenUsed/>
    <w:qFormat/>
    <w:pPr>
      <w:spacing w:after="0" w:line="240" w:lineRule="auto"/>
    </w:pPr>
    <w:rPr>
      <w:b/>
      <w:spacing w:val="21"/>
      <w:sz w:val="26"/>
    </w:rPr>
  </w:style>
  <w:style w:type="character" w:customStyle="1" w:styleId="FooterChar">
    <w:name w:val="Footer Char"/>
    <w:basedOn w:val="DefaultParagraphFont"/>
    <w:link w:val="Footer"/>
    <w:uiPriority w:val="99"/>
    <w:rPr>
      <w:b/>
      <w:spacing w:val="21"/>
      <w:sz w:val="26"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2Char">
    <w:name w:val="Heading 2 Char"/>
    <w:basedOn w:val="DefaultParagraphFont"/>
    <w:link w:val="Heading2"/>
    <w:uiPriority w:val="9"/>
    <w:rPr>
      <w:rFonts w:asciiTheme="majorHAnsi" w:eastAsiaTheme="majorEastAsia" w:hAnsiTheme="majorHAnsi" w:cstheme="majorBidi"/>
      <w:b/>
      <w:i/>
      <w:spacing w:val="21"/>
      <w:sz w:val="26"/>
      <w:szCs w:val="26"/>
    </w:rPr>
  </w:style>
  <w:style w:type="character" w:customStyle="1" w:styleId="Heading5Char">
    <w:name w:val="Heading 5 Char"/>
    <w:basedOn w:val="DefaultParagraphFont"/>
    <w:link w:val="Heading5"/>
    <w:uiPriority w:val="9"/>
    <w:semiHidden/>
    <w:rPr>
      <w:rFonts w:asciiTheme="majorHAnsi" w:eastAsiaTheme="majorEastAsia" w:hAnsiTheme="majorHAnsi" w:cstheme="majorBidi"/>
      <w:b/>
      <w:spacing w:val="21"/>
    </w:rPr>
  </w:style>
  <w:style w:type="character" w:customStyle="1" w:styleId="Heading6Char">
    <w:name w:val="Heading 6 Char"/>
    <w:basedOn w:val="DefaultParagraphFont"/>
    <w:link w:val="Heading6"/>
    <w:uiPriority w:val="9"/>
    <w:semiHidden/>
    <w:rPr>
      <w:rFonts w:asciiTheme="majorHAnsi" w:eastAsiaTheme="majorEastAsia" w:hAnsiTheme="majorHAnsi" w:cstheme="majorBidi"/>
      <w:b/>
      <w:i/>
      <w:spacing w:val="21"/>
    </w:rPr>
  </w:style>
  <w:style w:type="character" w:customStyle="1" w:styleId="Heading7Char">
    <w:name w:val="Heading 7 Char"/>
    <w:basedOn w:val="DefaultParagraphFont"/>
    <w:link w:val="Heading7"/>
    <w:uiPriority w:val="9"/>
    <w:semiHidden/>
    <w:rPr>
      <w:rFonts w:asciiTheme="majorHAnsi" w:eastAsiaTheme="majorEastAsia" w:hAnsiTheme="majorHAnsi" w:cstheme="majorBidi"/>
      <w:iCs/>
      <w:spacing w:val="21"/>
    </w:rPr>
  </w:style>
  <w:style w:type="character" w:customStyle="1" w:styleId="Heading8Char">
    <w:name w:val="Heading 8 Char"/>
    <w:basedOn w:val="DefaultParagraphFont"/>
    <w:link w:val="Heading8"/>
    <w:uiPriority w:val="9"/>
    <w:semiHidden/>
    <w:rPr>
      <w:rFonts w:asciiTheme="majorHAnsi" w:eastAsiaTheme="majorEastAsia" w:hAnsiTheme="majorHAnsi" w:cstheme="majorBidi"/>
      <w:b/>
      <w:color w:val="A6856E" w:themeColor="text2" w:themeTint="99"/>
      <w:spacing w:val="21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Pr>
      <w:rFonts w:asciiTheme="majorHAnsi" w:eastAsiaTheme="majorEastAsia" w:hAnsiTheme="majorHAnsi" w:cstheme="majorBidi"/>
      <w:b/>
      <w:iCs/>
      <w:caps/>
      <w:color w:val="A6856E" w:themeColor="text2" w:themeTint="99"/>
      <w:spacing w:val="21"/>
      <w:sz w:val="20"/>
      <w:szCs w:val="21"/>
    </w:rPr>
  </w:style>
  <w:style w:type="character" w:styleId="Emphasis">
    <w:name w:val="Emphasis"/>
    <w:basedOn w:val="DefaultParagraphFont"/>
    <w:uiPriority w:val="20"/>
    <w:semiHidden/>
    <w:unhideWhenUsed/>
    <w:qFormat/>
    <w:rPr>
      <w:b/>
      <w:iCs/>
    </w:rPr>
  </w:style>
  <w:style w:type="character" w:customStyle="1" w:styleId="SubtitleChar">
    <w:name w:val="Subtitle Char"/>
    <w:basedOn w:val="DefaultParagraphFont"/>
    <w:link w:val="Subtitle"/>
    <w:uiPriority w:val="11"/>
    <w:semiHidden/>
    <w:rPr>
      <w:rFonts w:eastAsiaTheme="minorEastAsia"/>
      <w:i/>
      <w:spacing w:val="21"/>
      <w:sz w:val="36"/>
    </w:rPr>
  </w:style>
  <w:style w:type="character" w:styleId="Strong">
    <w:name w:val="Strong"/>
    <w:basedOn w:val="DefaultParagraphFont"/>
    <w:uiPriority w:val="22"/>
    <w:semiHidden/>
    <w:unhideWhenUsed/>
    <w:qFormat/>
    <w:rPr>
      <w:b/>
      <w:bCs/>
      <w:caps/>
      <w:smallCaps w:val="0"/>
    </w:rPr>
  </w:style>
  <w:style w:type="paragraph" w:styleId="Quote">
    <w:name w:val="Quote"/>
    <w:basedOn w:val="Normal"/>
    <w:next w:val="Normal"/>
    <w:link w:val="QuoteChar"/>
    <w:uiPriority w:val="29"/>
    <w:semiHidden/>
    <w:unhideWhenUsed/>
    <w:qFormat/>
    <w:pPr>
      <w:spacing w:before="240" w:after="240"/>
      <w:contextualSpacing/>
    </w:pPr>
    <w:rPr>
      <w:i/>
      <w:iCs/>
      <w:sz w:val="32"/>
    </w:rPr>
  </w:style>
  <w:style w:type="character" w:customStyle="1" w:styleId="QuoteChar">
    <w:name w:val="Quote Char"/>
    <w:basedOn w:val="DefaultParagraphFont"/>
    <w:link w:val="Quote"/>
    <w:uiPriority w:val="29"/>
    <w:semiHidden/>
    <w:rPr>
      <w:i/>
      <w:iCs/>
      <w:sz w:val="32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spacing w:before="240" w:after="240"/>
      <w:contextualSpacing/>
    </w:pPr>
    <w:rPr>
      <w:b/>
      <w:i/>
      <w:iCs/>
      <w:sz w:val="32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b/>
      <w:i/>
      <w:iCs/>
      <w:sz w:val="32"/>
    </w:rPr>
  </w:style>
  <w:style w:type="character" w:styleId="SubtleReference">
    <w:name w:val="Subtle Reference"/>
    <w:basedOn w:val="DefaultParagraphFont"/>
    <w:uiPriority w:val="31"/>
    <w:semiHidden/>
    <w:unhideWhenUsed/>
    <w:qFormat/>
    <w:rPr>
      <w:caps/>
      <w:smallCaps w:val="0"/>
      <w:color w:val="4B3A2E" w:themeColor="text2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i/>
      <w:caps/>
      <w:smallCaps w:val="0"/>
      <w:color w:val="4B3A2E" w:themeColor="text2"/>
      <w:spacing w:val="0"/>
    </w:rPr>
  </w:style>
  <w:style w:type="character" w:styleId="BookTitle">
    <w:name w:val="Book Title"/>
    <w:basedOn w:val="DefaultParagraphFont"/>
    <w:uiPriority w:val="33"/>
    <w:semiHidden/>
    <w:unhideWhenUsed/>
    <w:qFormat/>
    <w:rPr>
      <w:b w:val="0"/>
      <w:bCs/>
      <w:i w:val="0"/>
      <w:iCs/>
      <w:spacing w:val="0"/>
      <w:u w:val="single"/>
    </w:rPr>
  </w:style>
  <w:style w:type="paragraph" w:styleId="Caption">
    <w:name w:val="caption"/>
    <w:basedOn w:val="Normal"/>
    <w:next w:val="Normal"/>
    <w:uiPriority w:val="35"/>
    <w:semiHidden/>
    <w:unhideWhenUsed/>
    <w:qFormat/>
    <w:pPr>
      <w:spacing w:after="200" w:line="240" w:lineRule="auto"/>
    </w:pPr>
    <w:rPr>
      <w:i/>
      <w:iCs/>
      <w:sz w:val="18"/>
      <w:szCs w:val="18"/>
    </w:rPr>
  </w:style>
  <w:style w:type="paragraph" w:customStyle="1" w:styleId="ContactInfo">
    <w:name w:val="Contact Info"/>
    <w:basedOn w:val="Normal"/>
    <w:uiPriority w:val="2"/>
    <w:qFormat/>
    <w:pPr>
      <w:spacing w:after="920"/>
      <w:contextualSpacing/>
    </w:pPr>
  </w:style>
  <w:style w:type="character" w:styleId="SubtleEmphasis">
    <w:name w:val="Subtle Emphasis"/>
    <w:basedOn w:val="DefaultParagraphFont"/>
    <w:uiPriority w:val="19"/>
    <w:semiHidden/>
    <w:unhideWhenUsed/>
    <w:qFormat/>
    <w:rPr>
      <w:i/>
      <w:iCs/>
      <w:color w:val="4B3A2E" w:themeColor="text2"/>
    </w:rPr>
  </w:style>
  <w:style w:type="character" w:styleId="IntenseEmphasis">
    <w:name w:val="Intense Emphasis"/>
    <w:basedOn w:val="DefaultParagraphFont"/>
    <w:uiPriority w:val="21"/>
    <w:semiHidden/>
    <w:unhideWhenUsed/>
    <w:rPr>
      <w:b/>
      <w:i/>
      <w:iCs/>
      <w:color w:val="4B3A2E" w:themeColor="text2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outlineLvl w:val="9"/>
    </w:pPr>
  </w:style>
  <w:style w:type="paragraph" w:styleId="ListParagraph">
    <w:name w:val="List Paragraph"/>
    <w:basedOn w:val="Normal"/>
    <w:uiPriority w:val="34"/>
    <w:semiHidden/>
    <w:unhideWhenUsed/>
    <w:qFormat/>
    <w:pPr>
      <w:ind w:left="216" w:hanging="216"/>
      <w:contextualSpacing/>
    </w:pPr>
  </w:style>
  <w:style w:type="paragraph" w:customStyle="1" w:styleId="Name">
    <w:name w:val="Name"/>
    <w:basedOn w:val="Normal"/>
    <w:link w:val="NameChar"/>
    <w:uiPriority w:val="1"/>
    <w:qFormat/>
    <w:pPr>
      <w:spacing w:after="240" w:line="240" w:lineRule="auto"/>
      <w:contextualSpacing/>
    </w:pPr>
    <w:rPr>
      <w:b/>
      <w:caps/>
      <w:spacing w:val="21"/>
      <w:sz w:val="36"/>
    </w:rPr>
  </w:style>
  <w:style w:type="character" w:customStyle="1" w:styleId="NameChar">
    <w:name w:val="Name Char"/>
    <w:basedOn w:val="DefaultParagraphFont"/>
    <w:link w:val="Name"/>
    <w:uiPriority w:val="1"/>
    <w:rPr>
      <w:b/>
      <w:caps/>
      <w:spacing w:val="21"/>
      <w:sz w:val="36"/>
    </w:rPr>
  </w:style>
  <w:style w:type="character" w:customStyle="1" w:styleId="Heading3Char">
    <w:name w:val="Heading 3 Char"/>
    <w:basedOn w:val="DefaultParagraphFont"/>
    <w:link w:val="Heading3"/>
    <w:uiPriority w:val="9"/>
    <w:rPr>
      <w:rFonts w:asciiTheme="majorHAnsi" w:eastAsiaTheme="majorEastAsia" w:hAnsiTheme="majorHAnsi" w:cstheme="majorBidi"/>
      <w:i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Pr>
      <w:rFonts w:asciiTheme="majorHAnsi" w:eastAsiaTheme="majorEastAsia" w:hAnsiTheme="majorHAnsi" w:cstheme="majorBidi"/>
      <w:b/>
      <w:iCs/>
      <w:caps/>
      <w:spacing w:val="21"/>
    </w:rPr>
  </w:style>
  <w:style w:type="character" w:styleId="Hyperlink">
    <w:name w:val="Hyperlink"/>
    <w:basedOn w:val="DefaultParagraphFont"/>
    <w:uiPriority w:val="99"/>
    <w:unhideWhenUsed/>
    <w:rsid w:val="005C1994"/>
    <w:rPr>
      <w:color w:val="3D859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C199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D3E70"/>
    <w:rPr>
      <w:color w:val="A65E8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3664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1914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6381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305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8179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aula.vandellen@extendicare.com" TargetMode="External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mailto:Cyndi.hansen@extendicare.com" TargetMode="External"/><Relationship Id="rId14" Type="http://schemas.openxmlformats.org/officeDocument/2006/relationships/glossaryDocument" Target="glossary/document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leah/Library/Containers/com.microsoft.Word/Data/Library/Application%20Support/Microsoft/Office/16.0/DTS/en-US%7bE9425AA4-6553-0C47-9552-6D5690532648%7d/%7b07A316E7-C9EF-AA41-8B08-8EBC42C72EE4%7dtf10002079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3FAACE07CDACCA4C85FAA48D62E91D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4D9F0F-69B3-A740-9B78-918478C1DE9A}"/>
      </w:docPartPr>
      <w:docPartBody>
        <w:p w:rsidR="005018D4" w:rsidRDefault="008747AD">
          <w:pPr>
            <w:pStyle w:val="3FAACE07CDACCA4C85FAA48D62E91D8B"/>
          </w:pPr>
          <w:r>
            <w:t>Skills Summary</w:t>
          </w:r>
        </w:p>
      </w:docPartBody>
    </w:docPart>
    <w:docPart>
      <w:docPartPr>
        <w:name w:val="2AC5CACB716ADE4181F93DB1BCF711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CF81B4-DBEF-6340-A316-C156337E4256}"/>
      </w:docPartPr>
      <w:docPartBody>
        <w:p w:rsidR="005018D4" w:rsidRDefault="008747AD">
          <w:pPr>
            <w:pStyle w:val="2AC5CACB716ADE4181F93DB1BCF7111C"/>
          </w:pPr>
          <w:r>
            <w:t>Education</w:t>
          </w:r>
        </w:p>
      </w:docPartBody>
    </w:docPart>
    <w:docPart>
      <w:docPartPr>
        <w:name w:val="242B470727EC0F4EB5D5FE3E61F003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71AA16D-8205-8745-919E-89F9AB5CB989}"/>
      </w:docPartPr>
      <w:docPartBody>
        <w:p w:rsidR="005A2026" w:rsidRDefault="00912C1E" w:rsidP="00912C1E">
          <w:pPr>
            <w:pStyle w:val="242B470727EC0F4EB5D5FE3E61F003B7"/>
          </w:pPr>
          <w:r>
            <w:t>Experience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747AD"/>
    <w:rsid w:val="002B4C84"/>
    <w:rsid w:val="004578B4"/>
    <w:rsid w:val="004766FB"/>
    <w:rsid w:val="005018D4"/>
    <w:rsid w:val="00555A30"/>
    <w:rsid w:val="0057092E"/>
    <w:rsid w:val="00592EBE"/>
    <w:rsid w:val="005A2026"/>
    <w:rsid w:val="007F07C4"/>
    <w:rsid w:val="008747AD"/>
    <w:rsid w:val="00912C1E"/>
    <w:rsid w:val="00A217E1"/>
    <w:rsid w:val="00E0453B"/>
    <w:rsid w:val="00EC7375"/>
    <w:rsid w:val="00FB77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CA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3FAACE07CDACCA4C85FAA48D62E91D8B">
    <w:name w:val="3FAACE07CDACCA4C85FAA48D62E91D8B"/>
  </w:style>
  <w:style w:type="paragraph" w:customStyle="1" w:styleId="2AC5CACB716ADE4181F93DB1BCF7111C">
    <w:name w:val="2AC5CACB716ADE4181F93DB1BCF7111C"/>
  </w:style>
  <w:style w:type="paragraph" w:customStyle="1" w:styleId="242B470727EC0F4EB5D5FE3E61F003B7">
    <w:name w:val="242B470727EC0F4EB5D5FE3E61F003B7"/>
    <w:rsid w:val="00912C1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B3A2E"/>
      </a:dk2>
      <a:lt2>
        <a:srgbClr val="F1EFEE"/>
      </a:lt2>
      <a:accent1>
        <a:srgbClr val="9E4733"/>
      </a:accent1>
      <a:accent2>
        <a:srgbClr val="DBA84D"/>
      </a:accent2>
      <a:accent3>
        <a:srgbClr val="4A5C6E"/>
      </a:accent3>
      <a:accent4>
        <a:srgbClr val="C76B42"/>
      </a:accent4>
      <a:accent5>
        <a:srgbClr val="AB967D"/>
      </a:accent5>
      <a:accent6>
        <a:srgbClr val="8B465F"/>
      </a:accent6>
      <a:hlink>
        <a:srgbClr val="3D859C"/>
      </a:hlink>
      <a:folHlink>
        <a:srgbClr val="A65E82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83AFBC02-4649-914B-9CB6-AE28438E5D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{07A316E7-C9EF-AA41-8B08-8EBC42C72EE4}tf10002079.dotx</Template>
  <TotalTime>49</TotalTime>
  <Pages>3</Pages>
  <Words>407</Words>
  <Characters>2323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Leah Bechard</cp:lastModifiedBy>
  <cp:revision>8</cp:revision>
  <cp:lastPrinted>2022-08-09T15:49:00Z</cp:lastPrinted>
  <dcterms:created xsi:type="dcterms:W3CDTF">2022-08-09T15:49:00Z</dcterms:created>
  <dcterms:modified xsi:type="dcterms:W3CDTF">2023-06-22T11:52:00Z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etID">
    <vt:lpwstr>TF10002038</vt:lpwstr>
  </property>
</Properties>
</file>